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398E" w:rsidP="0000398E">
      <w:pPr>
        <w:shd w:val="clear" w:color="auto" w:fill="FFFFFF"/>
      </w:pPr>
      <w:r>
        <w:rPr>
          <w:rFonts w:ascii="Arial" w:hAnsi="Arial" w:cs="Arial"/>
          <w:sz w:val="32"/>
          <w:szCs w:val="32"/>
          <w:lang w:val="de-DE"/>
        </w:rPr>
        <w:t>Gerhard Feltl     Academia April 1969</w:t>
      </w:r>
    </w:p>
    <w:p w:rsidR="00000000" w:rsidRDefault="0000398E" w:rsidP="0000398E">
      <w:pPr>
        <w:shd w:val="clear" w:color="auto" w:fill="FFFFFF"/>
        <w:spacing w:before="648" w:line="893" w:lineRule="exact"/>
        <w:ind w:left="14"/>
      </w:pPr>
      <w:r>
        <w:rPr>
          <w:rFonts w:ascii="Arial" w:hAnsi="Arial" w:cs="Arial"/>
          <w:b/>
          <w:bCs/>
          <w:w w:val="60"/>
          <w:position w:val="6"/>
          <w:sz w:val="76"/>
          <w:szCs w:val="76"/>
          <w:lang w:val="de-DE"/>
        </w:rPr>
        <w:t>FLUCHT HIN</w:t>
      </w:r>
      <w:r>
        <w:rPr>
          <w:rFonts w:ascii="Arial" w:eastAsia="Times New Roman" w:hAnsi="Arial"/>
          <w:b/>
          <w:bCs/>
          <w:w w:val="60"/>
          <w:position w:val="6"/>
          <w:sz w:val="76"/>
          <w:szCs w:val="76"/>
          <w:lang w:val="de-DE"/>
        </w:rPr>
        <w:t>Ü</w:t>
      </w:r>
      <w:r>
        <w:rPr>
          <w:rFonts w:ascii="Arial" w:eastAsia="Times New Roman" w:hAnsi="Arial" w:cs="Arial"/>
          <w:b/>
          <w:bCs/>
          <w:w w:val="60"/>
          <w:position w:val="6"/>
          <w:sz w:val="76"/>
          <w:szCs w:val="76"/>
          <w:lang w:val="de-DE"/>
        </w:rPr>
        <w:t>BER</w:t>
      </w:r>
    </w:p>
    <w:p w:rsidR="00000000" w:rsidRDefault="0000398E" w:rsidP="0000398E">
      <w:pPr>
        <w:shd w:val="clear" w:color="auto" w:fill="FFFFFF"/>
        <w:spacing w:before="101" w:after="367"/>
        <w:ind w:left="22"/>
      </w:pPr>
      <w:r>
        <w:rPr>
          <w:sz w:val="26"/>
          <w:szCs w:val="26"/>
          <w:lang w:val="de-DE"/>
        </w:rPr>
        <w:t xml:space="preserve">Selbstmord </w:t>
      </w:r>
      <w:r>
        <w:rPr>
          <w:rFonts w:eastAsia="Times New Roman"/>
          <w:sz w:val="26"/>
          <w:szCs w:val="26"/>
          <w:lang w:val="de-DE"/>
        </w:rPr>
        <w:t>— Makel oder Tragik?</w:t>
      </w:r>
    </w:p>
    <w:p w:rsidR="00000000" w:rsidRDefault="0000398E" w:rsidP="0000398E">
      <w:pPr>
        <w:shd w:val="clear" w:color="auto" w:fill="FFFFFF"/>
        <w:spacing w:before="101" w:after="367"/>
        <w:ind w:left="22"/>
        <w:sectPr w:rsidR="00000000">
          <w:type w:val="continuous"/>
          <w:pgSz w:w="11909" w:h="16834"/>
          <w:pgMar w:top="1440" w:right="2030" w:bottom="720" w:left="2333" w:header="720" w:footer="720" w:gutter="0"/>
          <w:cols w:space="60"/>
          <w:noEndnote/>
        </w:sectPr>
      </w:pPr>
    </w:p>
    <w:p w:rsidR="00000000" w:rsidRDefault="0000398E" w:rsidP="0000398E">
      <w:pPr>
        <w:keepNext/>
        <w:framePr w:dropCap="drop" w:lines="2" w:wrap="auto" w:vAnchor="text" w:hAnchor="text"/>
        <w:shd w:val="clear" w:color="auto" w:fill="FFFFFF"/>
        <w:spacing w:before="43" w:line="350" w:lineRule="exact"/>
        <w:rPr>
          <w:w w:val="80"/>
          <w:position w:val="-6"/>
          <w:sz w:val="45"/>
          <w:szCs w:val="45"/>
        </w:rPr>
      </w:pPr>
      <w:r>
        <w:rPr>
          <w:w w:val="80"/>
          <w:position w:val="-6"/>
          <w:sz w:val="45"/>
          <w:szCs w:val="45"/>
        </w:rPr>
        <w:t>A</w:t>
      </w:r>
    </w:p>
    <w:p w:rsidR="00000000" w:rsidRDefault="0000398E" w:rsidP="0000398E">
      <w:pPr>
        <w:shd w:val="clear" w:color="auto" w:fill="FFFFFF"/>
        <w:spacing w:before="43" w:line="194" w:lineRule="exact"/>
      </w:pPr>
      <w:r>
        <w:rPr>
          <w:sz w:val="16"/>
          <w:szCs w:val="16"/>
          <w:lang w:val="de-DE"/>
        </w:rPr>
        <w:t>ls sich in den Abendstunden des 15. J</w:t>
      </w:r>
      <w:r>
        <w:rPr>
          <w:rFonts w:eastAsia="Times New Roman"/>
          <w:sz w:val="16"/>
          <w:szCs w:val="16"/>
          <w:lang w:val="de-DE"/>
        </w:rPr>
        <w:t>änner der Student Jan Palach selbst verbrannte und damit in ohnmäch</w:t>
      </w:r>
      <w:r>
        <w:rPr>
          <w:rFonts w:eastAsia="Times New Roman"/>
          <w:sz w:val="16"/>
          <w:szCs w:val="16"/>
          <w:lang w:val="de-DE"/>
        </w:rPr>
        <w:softHyphen/>
      </w:r>
      <w:r>
        <w:rPr>
          <w:rFonts w:eastAsia="Times New Roman"/>
          <w:sz w:val="16"/>
          <w:szCs w:val="16"/>
          <w:lang w:val="de-DE"/>
        </w:rPr>
        <w:t>tiger Auflehnung gegen Okkupation und politischen Terror revoltierte, riß er die Weltöffentlichkeit aus ihrer Lethargie. Hineingebrannt in das Spektrum macht</w:t>
      </w:r>
      <w:r>
        <w:rPr>
          <w:rFonts w:eastAsia="Times New Roman"/>
          <w:sz w:val="16"/>
          <w:szCs w:val="16"/>
          <w:lang w:val="de-DE"/>
        </w:rPr>
        <w:softHyphen/>
        <w:t>politischer Auseinandersetzungen, erhielt diese freiwillige Selbstauslöschung sug</w:t>
      </w:r>
      <w:r>
        <w:rPr>
          <w:rFonts w:eastAsia="Times New Roman"/>
          <w:sz w:val="16"/>
          <w:szCs w:val="16"/>
          <w:lang w:val="de-DE"/>
        </w:rPr>
        <w:softHyphen/>
        <w:t>gestive Kraft: M</w:t>
      </w:r>
      <w:r>
        <w:rPr>
          <w:rFonts w:eastAsia="Times New Roman"/>
          <w:sz w:val="16"/>
          <w:szCs w:val="16"/>
          <w:lang w:val="de-DE"/>
        </w:rPr>
        <w:t>an war fasziniert von den politischen Aspekten und übersah die menschliche Tragik. So wie man stets übersieht, daß in der Welt rund tausend Menschen pro Tag Selbstmord begehen und weitere zweitausend Selbstmordver</w:t>
      </w:r>
      <w:r>
        <w:rPr>
          <w:rFonts w:eastAsia="Times New Roman"/>
          <w:sz w:val="16"/>
          <w:szCs w:val="16"/>
          <w:lang w:val="de-DE"/>
        </w:rPr>
        <w:softHyphen/>
        <w:t xml:space="preserve">suche unternehmen. So wie man </w:t>
      </w:r>
      <w:r>
        <w:rPr>
          <w:rFonts w:eastAsia="Times New Roman"/>
          <w:spacing w:val="15"/>
          <w:sz w:val="16"/>
          <w:szCs w:val="16"/>
          <w:lang w:val="de-DE"/>
        </w:rPr>
        <w:t xml:space="preserve">stets </w:t>
      </w:r>
      <w:r>
        <w:rPr>
          <w:rFonts w:eastAsia="Times New Roman"/>
          <w:sz w:val="16"/>
          <w:szCs w:val="16"/>
          <w:lang w:val="de-DE"/>
        </w:rPr>
        <w:t>ignori</w:t>
      </w:r>
      <w:r>
        <w:rPr>
          <w:rFonts w:eastAsia="Times New Roman"/>
          <w:sz w:val="16"/>
          <w:szCs w:val="16"/>
          <w:lang w:val="de-DE"/>
        </w:rPr>
        <w:t>ert, daß der Selbstmord bei Per</w:t>
      </w:r>
      <w:r>
        <w:rPr>
          <w:rFonts w:eastAsia="Times New Roman"/>
          <w:sz w:val="16"/>
          <w:szCs w:val="16"/>
          <w:lang w:val="de-DE"/>
        </w:rPr>
        <w:softHyphen/>
        <w:t>sonen zwischen 15 und 44 Jahren in acht Ländern an dritter Stelle der Todes</w:t>
      </w:r>
      <w:r>
        <w:rPr>
          <w:rFonts w:eastAsia="Times New Roman"/>
          <w:sz w:val="16"/>
          <w:szCs w:val="16"/>
          <w:lang w:val="de-DE"/>
        </w:rPr>
        <w:softHyphen/>
        <w:t xml:space="preserve">ursachen steht. Auch in Österreich. „Alle normalen Menschen haben an Selbstmord gedacht", postuliert Camus. Der Schritt aus der vertrauten Welt ins </w:t>
      </w:r>
      <w:r>
        <w:rPr>
          <w:rFonts w:eastAsia="Times New Roman"/>
          <w:sz w:val="16"/>
          <w:szCs w:val="16"/>
          <w:lang w:val="de-DE"/>
        </w:rPr>
        <w:t>Gefühl des Verstoßenseins, in die Ent</w:t>
      </w:r>
      <w:r>
        <w:rPr>
          <w:rFonts w:eastAsia="Times New Roman"/>
          <w:sz w:val="16"/>
          <w:szCs w:val="16"/>
          <w:lang w:val="de-DE"/>
        </w:rPr>
        <w:softHyphen/>
        <w:t>fremdung, ist klein. Die Möglichkeit, vom Leben überwältigt zu werden oder es nicht mehr zu begreifen, bleibt für uns alle bestehen. Daß die Ursachen für Selbstmorde im Individuum, in seinen Be</w:t>
      </w:r>
      <w:r>
        <w:rPr>
          <w:rFonts w:eastAsia="Times New Roman"/>
          <w:sz w:val="16"/>
          <w:szCs w:val="16"/>
          <w:lang w:val="de-DE"/>
        </w:rPr>
        <w:softHyphen/>
        <w:t>ziehungen zur Umwelt und</w:t>
      </w:r>
      <w:r>
        <w:rPr>
          <w:rFonts w:eastAsia="Times New Roman"/>
          <w:sz w:val="16"/>
          <w:szCs w:val="16"/>
          <w:lang w:val="de-DE"/>
        </w:rPr>
        <w:t xml:space="preserve"> im kulturel</w:t>
      </w:r>
      <w:r>
        <w:rPr>
          <w:rFonts w:eastAsia="Times New Roman"/>
          <w:sz w:val="16"/>
          <w:szCs w:val="16"/>
          <w:lang w:val="de-DE"/>
        </w:rPr>
        <w:softHyphen/>
        <w:t>len Hintergrund zu suchen sind, ist be</w:t>
      </w:r>
      <w:r>
        <w:rPr>
          <w:rFonts w:eastAsia="Times New Roman"/>
          <w:sz w:val="16"/>
          <w:szCs w:val="16"/>
          <w:lang w:val="de-DE"/>
        </w:rPr>
        <w:softHyphen/>
        <w:t>kannt. Trotzdem ist es bisher nicht ge</w:t>
      </w:r>
      <w:r>
        <w:rPr>
          <w:rFonts w:eastAsia="Times New Roman"/>
          <w:sz w:val="16"/>
          <w:szCs w:val="16"/>
          <w:lang w:val="de-DE"/>
        </w:rPr>
        <w:softHyphen/>
        <w:t>lungen, die relative Bedeutung von ge</w:t>
      </w:r>
      <w:r>
        <w:rPr>
          <w:rFonts w:eastAsia="Times New Roman"/>
          <w:sz w:val="16"/>
          <w:szCs w:val="16"/>
          <w:lang w:val="de-DE"/>
        </w:rPr>
        <w:softHyphen/>
        <w:t>sellschaftlichen und individuellen Fak</w:t>
      </w:r>
      <w:r>
        <w:rPr>
          <w:rFonts w:eastAsia="Times New Roman"/>
          <w:sz w:val="16"/>
          <w:szCs w:val="16"/>
          <w:lang w:val="de-DE"/>
        </w:rPr>
        <w:softHyphen/>
        <w:t>toren zu isolieren und abzuschichten. Die vergleichende Selbstmordforschung versucht dah</w:t>
      </w:r>
      <w:r>
        <w:rPr>
          <w:rFonts w:eastAsia="Times New Roman"/>
          <w:sz w:val="16"/>
          <w:szCs w:val="16"/>
          <w:lang w:val="de-DE"/>
        </w:rPr>
        <w:t>er, durch Gegenüberstellung verschiedener Städte Unterschiede und Ähnlichkeiten der Selbstmorde festzustel</w:t>
      </w:r>
      <w:r>
        <w:rPr>
          <w:rFonts w:eastAsia="Times New Roman"/>
          <w:sz w:val="16"/>
          <w:szCs w:val="16"/>
          <w:lang w:val="de-DE"/>
        </w:rPr>
        <w:softHyphen/>
        <w:t>len und damit wirksamere Möglichkeiten zur Selbstmordverhütung zu finden. Einen solchen Vergleich haben in jüng</w:t>
      </w:r>
      <w:r>
        <w:rPr>
          <w:rFonts w:eastAsia="Times New Roman"/>
          <w:sz w:val="16"/>
          <w:szCs w:val="16"/>
          <w:lang w:val="de-DE"/>
        </w:rPr>
        <w:softHyphen/>
        <w:t xml:space="preserve">ster   Zeit   Norman   L.   Farberow </w:t>
      </w:r>
      <w:r>
        <w:rPr>
          <w:rFonts w:eastAsia="Times New Roman"/>
          <w:sz w:val="16"/>
          <w:szCs w:val="16"/>
          <w:lang w:val="de-DE"/>
        </w:rPr>
        <w:t xml:space="preserve">  in   Los</w:t>
      </w:r>
    </w:p>
    <w:p w:rsidR="00000000" w:rsidRDefault="0000398E" w:rsidP="0000398E">
      <w:pPr>
        <w:shd w:val="clear" w:color="auto" w:fill="FFFFFF"/>
        <w:spacing w:line="194" w:lineRule="exact"/>
        <w:ind w:right="22"/>
      </w:pPr>
      <w:r>
        <w:br w:type="column"/>
      </w:r>
      <w:r>
        <w:rPr>
          <w:sz w:val="16"/>
          <w:szCs w:val="16"/>
          <w:lang w:val="de-DE"/>
        </w:rPr>
        <w:lastRenderedPageBreak/>
        <w:t>Angeles und Maria D. Simon in Wien durchgef</w:t>
      </w:r>
      <w:r>
        <w:rPr>
          <w:rFonts w:eastAsia="Times New Roman"/>
          <w:sz w:val="16"/>
          <w:szCs w:val="16"/>
          <w:lang w:val="de-DE"/>
        </w:rPr>
        <w:t>ührt — in zwei Städten also, die beide eine überraschend hohe Selbst</w:t>
      </w:r>
      <w:r>
        <w:rPr>
          <w:rFonts w:eastAsia="Times New Roman"/>
          <w:sz w:val="16"/>
          <w:szCs w:val="16"/>
          <w:lang w:val="de-DE"/>
        </w:rPr>
        <w:softHyphen/>
        <w:t>mordziffer aufweisen. Das ,,Suicide Pre</w:t>
      </w:r>
      <w:r>
        <w:rPr>
          <w:rFonts w:eastAsia="Times New Roman"/>
          <w:sz w:val="16"/>
          <w:szCs w:val="16"/>
          <w:lang w:val="de-DE"/>
        </w:rPr>
        <w:t>vention Center" in Los Angeles plant, diesen Vergleich auch auf Stockholm, Djakarta, Melbour</w:t>
      </w:r>
      <w:r>
        <w:rPr>
          <w:rFonts w:eastAsia="Times New Roman"/>
          <w:sz w:val="16"/>
          <w:szCs w:val="16"/>
          <w:lang w:val="de-DE"/>
        </w:rPr>
        <w:t>ne, Mexico City und Tokio auszudehnen.</w:t>
      </w:r>
    </w:p>
    <w:p w:rsidR="00000000" w:rsidRDefault="0000398E" w:rsidP="0000398E">
      <w:pPr>
        <w:shd w:val="clear" w:color="auto" w:fill="FFFFFF"/>
        <w:spacing w:before="194" w:line="194" w:lineRule="exact"/>
        <w:ind w:left="14" w:right="7"/>
      </w:pPr>
      <w:r>
        <w:rPr>
          <w:sz w:val="16"/>
          <w:szCs w:val="16"/>
          <w:lang w:val="de-DE"/>
        </w:rPr>
        <w:t>Psychologische Obduktion. Die Daten</w:t>
      </w:r>
      <w:r>
        <w:rPr>
          <w:sz w:val="16"/>
          <w:szCs w:val="16"/>
          <w:lang w:val="de-DE"/>
        </w:rPr>
        <w:softHyphen/>
        <w:t xml:space="preserve">erhebung erfolgte in Form der </w:t>
      </w:r>
      <w:r>
        <w:rPr>
          <w:rFonts w:eastAsia="Times New Roman"/>
          <w:sz w:val="16"/>
          <w:szCs w:val="16"/>
          <w:lang w:val="de-DE"/>
        </w:rPr>
        <w:t>„psycho</w:t>
      </w:r>
      <w:r>
        <w:rPr>
          <w:rFonts w:eastAsia="Times New Roman"/>
          <w:sz w:val="16"/>
          <w:szCs w:val="16"/>
          <w:lang w:val="de-DE"/>
        </w:rPr>
        <w:softHyphen/>
        <w:t>logischen Obduktion", das heißt, durch intensive Interviews mit überlebenden Angehörigen und anderen Kontaktper</w:t>
      </w:r>
      <w:r>
        <w:rPr>
          <w:rFonts w:eastAsia="Times New Roman"/>
          <w:sz w:val="16"/>
          <w:szCs w:val="16"/>
          <w:lang w:val="de-DE"/>
        </w:rPr>
        <w:softHyphen/>
        <w:t>sonen des Selbstmörders. Erfaßt</w:t>
      </w:r>
      <w:r>
        <w:rPr>
          <w:rFonts w:eastAsia="Times New Roman"/>
          <w:sz w:val="16"/>
          <w:szCs w:val="16"/>
          <w:lang w:val="de-DE"/>
        </w:rPr>
        <w:t xml:space="preserve"> wurden die näheren Umstände des Selbstmordes (wie Vorankündigung der Tat, Reaktion der Umwelt, Beweggrund) und die Lebensumstände überhaupt (wie Gesund</w:t>
      </w:r>
      <w:r>
        <w:rPr>
          <w:rFonts w:eastAsia="Times New Roman"/>
          <w:sz w:val="16"/>
          <w:szCs w:val="16"/>
          <w:lang w:val="de-DE"/>
        </w:rPr>
        <w:softHyphen/>
        <w:t>heitszustand, Ehe- und Sexualleben, Beruf und wirtschaftliche Lage, Wohn</w:t>
      </w:r>
      <w:r>
        <w:rPr>
          <w:rFonts w:eastAsia="Times New Roman"/>
          <w:sz w:val="16"/>
          <w:szCs w:val="16"/>
          <w:lang w:val="de-DE"/>
        </w:rPr>
        <w:softHyphen/>
        <w:t>verhältnisse und Entwicklung).</w:t>
      </w:r>
      <w:r>
        <w:rPr>
          <w:rFonts w:eastAsia="Times New Roman"/>
          <w:sz w:val="16"/>
          <w:szCs w:val="16"/>
          <w:lang w:val="de-DE"/>
        </w:rPr>
        <w:t xml:space="preserve"> Als besonders auffällig erwies sich bei diesem Vergleich die starke soziale Ent</w:t>
      </w:r>
      <w:r>
        <w:rPr>
          <w:rFonts w:eastAsia="Times New Roman"/>
          <w:sz w:val="16"/>
          <w:szCs w:val="16"/>
          <w:lang w:val="de-DE"/>
        </w:rPr>
        <w:softHyphen/>
        <w:t>fremdung und Isolierung der Wiener (selbst jener, die im Familienverband leben), die größere Neigung zu Alkohol</w:t>
      </w:r>
      <w:r>
        <w:rPr>
          <w:rFonts w:eastAsia="Times New Roman"/>
          <w:sz w:val="16"/>
          <w:szCs w:val="16"/>
          <w:lang w:val="de-DE"/>
        </w:rPr>
        <w:softHyphen/>
        <w:t>mißbrauch in Wien und die erhöhte Mobi</w:t>
      </w:r>
      <w:r>
        <w:rPr>
          <w:rFonts w:eastAsia="Times New Roman"/>
          <w:sz w:val="16"/>
          <w:szCs w:val="16"/>
          <w:lang w:val="de-DE"/>
        </w:rPr>
        <w:softHyphen/>
        <w:t>lität sowie der gesellsc</w:t>
      </w:r>
      <w:r>
        <w:rPr>
          <w:rFonts w:eastAsia="Times New Roman"/>
          <w:sz w:val="16"/>
          <w:szCs w:val="16"/>
          <w:lang w:val="de-DE"/>
        </w:rPr>
        <w:t>haftliche Zwang zu beruflichem Vorwärtskommen bei den Amerikanern.</w:t>
      </w:r>
    </w:p>
    <w:p w:rsidR="00000000" w:rsidRDefault="0000398E" w:rsidP="0000398E">
      <w:pPr>
        <w:shd w:val="clear" w:color="auto" w:fill="FFFFFF"/>
        <w:spacing w:before="29" w:line="194" w:lineRule="exact"/>
        <w:ind w:left="36"/>
      </w:pPr>
      <w:r>
        <w:rPr>
          <w:sz w:val="16"/>
          <w:szCs w:val="16"/>
          <w:lang w:val="de-DE"/>
        </w:rPr>
        <w:t>Erschreckend gro</w:t>
      </w:r>
      <w:r>
        <w:rPr>
          <w:rFonts w:eastAsia="Times New Roman"/>
          <w:sz w:val="16"/>
          <w:szCs w:val="16"/>
          <w:lang w:val="de-DE"/>
        </w:rPr>
        <w:t>ß ist die soziale Entfrem</w:t>
      </w:r>
      <w:r>
        <w:rPr>
          <w:rFonts w:eastAsia="Times New Roman"/>
          <w:sz w:val="16"/>
          <w:szCs w:val="16"/>
          <w:lang w:val="de-DE"/>
        </w:rPr>
        <w:softHyphen/>
        <w:t>dung, die sich bei den Lebensmüden in Wien zeigt. Schon die Tatsache, daß es in Wien weit mehr „unvollständige Proto</w:t>
      </w:r>
      <w:r>
        <w:rPr>
          <w:rFonts w:eastAsia="Times New Roman"/>
          <w:sz w:val="16"/>
          <w:szCs w:val="16"/>
          <w:lang w:val="de-DE"/>
        </w:rPr>
        <w:softHyphen/>
        <w:t>kolle" der einzelnen untersuch</w:t>
      </w:r>
      <w:r>
        <w:rPr>
          <w:rFonts w:eastAsia="Times New Roman"/>
          <w:sz w:val="16"/>
          <w:szCs w:val="16"/>
          <w:lang w:val="de-DE"/>
        </w:rPr>
        <w:t>ten Selbst</w:t>
      </w:r>
      <w:r>
        <w:rPr>
          <w:rFonts w:eastAsia="Times New Roman"/>
          <w:sz w:val="16"/>
          <w:szCs w:val="16"/>
          <w:lang w:val="de-DE"/>
        </w:rPr>
        <w:softHyphen/>
        <w:t>mordfälle gab als in Los Angeles (weil keine oder nur unzureichende Interviews gemacht werden konnten), beleuchtet die Situation. Dazu kommt, daß die unvoll</w:t>
      </w:r>
      <w:r>
        <w:rPr>
          <w:rFonts w:eastAsia="Times New Roman"/>
          <w:sz w:val="16"/>
          <w:szCs w:val="16"/>
          <w:lang w:val="de-DE"/>
        </w:rPr>
        <w:softHyphen/>
        <w:t>ständigen Protokolle in Amerika viel häufiger durch Auskunftsverweigerung zustande kamen</w:t>
      </w:r>
      <w:r>
        <w:rPr>
          <w:rFonts w:eastAsia="Times New Roman"/>
          <w:sz w:val="16"/>
          <w:szCs w:val="16"/>
          <w:lang w:val="de-DE"/>
        </w:rPr>
        <w:t xml:space="preserve"> als in Wien, wo oft über-</w:t>
      </w:r>
    </w:p>
    <w:p w:rsidR="00000000" w:rsidRDefault="0000398E" w:rsidP="0000398E">
      <w:pPr>
        <w:shd w:val="clear" w:color="auto" w:fill="FFFFFF"/>
        <w:spacing w:before="29" w:line="194" w:lineRule="exact"/>
        <w:ind w:left="36"/>
        <w:sectPr w:rsidR="00000000">
          <w:type w:val="continuous"/>
          <w:pgSz w:w="11909" w:h="16834"/>
          <w:pgMar w:top="1440" w:right="2585" w:bottom="720" w:left="2347" w:header="720" w:footer="720" w:gutter="0"/>
          <w:cols w:num="2" w:space="720" w:equalWidth="0">
            <w:col w:w="3369" w:space="230"/>
            <w:col w:w="3376"/>
          </w:cols>
          <w:noEndnote/>
        </w:sectPr>
      </w:pPr>
    </w:p>
    <w:p w:rsidR="00000000" w:rsidRDefault="0000398E" w:rsidP="0000398E">
      <w:pPr>
        <w:shd w:val="clear" w:color="auto" w:fill="FFFFFF"/>
        <w:spacing w:before="252"/>
        <w:ind w:left="6826"/>
      </w:pPr>
      <w:r>
        <w:rPr>
          <w:rFonts w:ascii="Arial" w:hAnsi="Arial" w:cs="Arial"/>
          <w:b/>
          <w:bCs/>
          <w:sz w:val="16"/>
          <w:szCs w:val="16"/>
          <w:lang w:val="de-DE"/>
        </w:rPr>
        <w:lastRenderedPageBreak/>
        <w:t>17</w:t>
      </w:r>
    </w:p>
    <w:p w:rsidR="00000000" w:rsidRDefault="0000398E" w:rsidP="0000398E">
      <w:pPr>
        <w:shd w:val="clear" w:color="auto" w:fill="FFFFFF"/>
        <w:spacing w:before="252"/>
        <w:ind w:left="6826"/>
        <w:sectPr w:rsidR="00000000">
          <w:type w:val="continuous"/>
          <w:pgSz w:w="11909" w:h="16834"/>
          <w:pgMar w:top="1440" w:right="2030" w:bottom="720" w:left="2333" w:header="720" w:footer="720" w:gutter="0"/>
          <w:cols w:space="60"/>
          <w:noEndnote/>
        </w:sectPr>
      </w:pPr>
    </w:p>
    <w:p w:rsidR="00000000" w:rsidRDefault="0000398E" w:rsidP="0000398E">
      <w:pPr>
        <w:spacing w:line="1" w:lineRule="exact"/>
        <w:rPr>
          <w:rFonts w:ascii="Arial" w:hAnsi="Arial" w:cs="Arial"/>
          <w:sz w:val="2"/>
          <w:szCs w:val="2"/>
        </w:rPr>
      </w:pPr>
      <w:r>
        <w:rPr>
          <w:noProof/>
        </w:rPr>
        <w:lastRenderedPageBreak/>
        <w:pict>
          <v:line id="_x0000_s1027" style="position:absolute;z-index:251659264;mso-position-horizontal-relative:margin" from="549pt,608.05pt" to="549pt,615.95pt" o:allowincell="f" strokeweight=".35pt">
            <w10:wrap anchorx="margin"/>
          </v:line>
        </w:pict>
      </w:r>
    </w:p>
    <w:p w:rsidR="00000000" w:rsidRDefault="0000398E" w:rsidP="0000398E">
      <w:pPr>
        <w:framePr w:h="6502" w:hSpace="36" w:wrap="auto" w:vAnchor="text" w:hAnchor="margin" w:x="30" w:y="7021"/>
        <w:rPr>
          <w:rFonts w:ascii="Arial" w:hAnsi="Arial" w:cs="Arial"/>
          <w:sz w:val="24"/>
          <w:szCs w:val="24"/>
        </w:rPr>
      </w:pPr>
      <w:r>
        <w:rPr>
          <w:rFonts w:ascii="Arial" w:hAnsi="Arial" w:cs="Arial"/>
          <w:noProof/>
          <w:sz w:val="24"/>
          <w:szCs w:val="24"/>
        </w:rPr>
        <w:drawing>
          <wp:inline distT="0" distB="0" distL="0" distR="0">
            <wp:extent cx="2204085" cy="4130040"/>
            <wp:effectExtent l="19050" t="0" r="571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204085" cy="4130040"/>
                    </a:xfrm>
                    <a:prstGeom prst="rect">
                      <a:avLst/>
                    </a:prstGeom>
                    <a:noFill/>
                    <a:ln w="9525">
                      <a:noFill/>
                      <a:miter lim="800000"/>
                      <a:headEnd/>
                      <a:tailEnd/>
                    </a:ln>
                  </pic:spPr>
                </pic:pic>
              </a:graphicData>
            </a:graphic>
          </wp:inline>
        </w:drawing>
      </w:r>
    </w:p>
    <w:p w:rsidR="00000000" w:rsidRDefault="0000398E" w:rsidP="0000398E">
      <w:pPr>
        <w:shd w:val="clear" w:color="auto" w:fill="FFFFFF"/>
        <w:spacing w:before="130" w:line="202" w:lineRule="exact"/>
        <w:ind w:left="22" w:right="43"/>
      </w:pPr>
      <w:r>
        <w:rPr>
          <w:sz w:val="16"/>
          <w:szCs w:val="16"/>
          <w:lang w:val="de-DE"/>
        </w:rPr>
        <w:t>haupt keine informierte Kontaktperson zu finden war.</w:t>
      </w:r>
    </w:p>
    <w:p w:rsidR="00000000" w:rsidRDefault="0000398E" w:rsidP="0000398E">
      <w:pPr>
        <w:shd w:val="clear" w:color="auto" w:fill="FFFFFF"/>
        <w:spacing w:before="122" w:line="194" w:lineRule="exact"/>
        <w:ind w:right="29"/>
      </w:pPr>
      <w:r>
        <w:rPr>
          <w:sz w:val="16"/>
          <w:szCs w:val="16"/>
          <w:lang w:val="de-DE"/>
        </w:rPr>
        <w:t>Diese I</w:t>
      </w:r>
      <w:r>
        <w:rPr>
          <w:sz w:val="16"/>
          <w:szCs w:val="16"/>
          <w:lang w:val="de-DE"/>
        </w:rPr>
        <w:t>solierung der Lebensm</w:t>
      </w:r>
      <w:r>
        <w:rPr>
          <w:rFonts w:eastAsia="Times New Roman"/>
          <w:sz w:val="16"/>
          <w:szCs w:val="16"/>
          <w:lang w:val="de-DE"/>
        </w:rPr>
        <w:t>üden ist eine physische Tatsache, sie erweist sich aber darüber hinaus als weitverbreiteter Mangel an zwischenmenschlichen Kontak</w:t>
      </w:r>
      <w:r>
        <w:rPr>
          <w:rFonts w:eastAsia="Times New Roman"/>
          <w:sz w:val="16"/>
          <w:szCs w:val="16"/>
          <w:lang w:val="de-DE"/>
        </w:rPr>
        <w:softHyphen/>
      </w:r>
      <w:r>
        <w:rPr>
          <w:rFonts w:eastAsia="Times New Roman"/>
          <w:sz w:val="16"/>
          <w:szCs w:val="16"/>
          <w:lang w:val="de-DE"/>
        </w:rPr>
        <w:t>ten: Die Wiener Lebensmüden hatten weniger Freunde als die Amerikaner, sie schrieben seltener Briefe, hinterließen weniger Abschiedsbriefe und sprachen kaum mit ihren Partnern über persön</w:t>
      </w:r>
      <w:r>
        <w:rPr>
          <w:rFonts w:eastAsia="Times New Roman"/>
          <w:sz w:val="16"/>
          <w:szCs w:val="16"/>
          <w:lang w:val="de-DE"/>
        </w:rPr>
        <w:softHyphen/>
        <w:t>liche Angelegenheiten. Sie waren inner</w:t>
      </w:r>
      <w:r>
        <w:rPr>
          <w:rFonts w:eastAsia="Times New Roman"/>
          <w:sz w:val="16"/>
          <w:szCs w:val="16"/>
          <w:lang w:val="de-DE"/>
        </w:rPr>
        <w:softHyphen/>
        <w:t>lich alleine.</w:t>
      </w:r>
    </w:p>
    <w:p w:rsidR="00000000" w:rsidRDefault="0000398E" w:rsidP="0000398E">
      <w:pPr>
        <w:shd w:val="clear" w:color="auto" w:fill="FFFFFF"/>
        <w:spacing w:before="166" w:line="194" w:lineRule="exact"/>
        <w:ind w:left="7" w:right="14"/>
      </w:pPr>
      <w:r>
        <w:rPr>
          <w:sz w:val="16"/>
          <w:szCs w:val="16"/>
          <w:lang w:val="de-DE"/>
        </w:rPr>
        <w:t>Kontaktentwertu</w:t>
      </w:r>
      <w:r>
        <w:rPr>
          <w:sz w:val="16"/>
          <w:szCs w:val="16"/>
          <w:lang w:val="de-DE"/>
        </w:rPr>
        <w:t>ng. E. Ringel, Professor an der Psychiatrischen Klinik in Wien und Leiter der Lebensm</w:t>
      </w:r>
      <w:r>
        <w:rPr>
          <w:rFonts w:eastAsia="Times New Roman"/>
          <w:sz w:val="16"/>
          <w:szCs w:val="16"/>
          <w:lang w:val="de-DE"/>
        </w:rPr>
        <w:t>üdenstelle der ,,Caritas", bezeichnet dieses Phänomen als „Devalorisierung der zwischenmensch</w:t>
      </w:r>
      <w:r>
        <w:rPr>
          <w:rFonts w:eastAsia="Times New Roman"/>
          <w:sz w:val="16"/>
          <w:szCs w:val="16"/>
          <w:lang w:val="de-DE"/>
        </w:rPr>
        <w:softHyphen/>
        <w:t>lichen Beziehungen" — es bestehen zwar Kontakte, diese sind aber nichts wert.</w:t>
      </w:r>
      <w:r>
        <w:rPr>
          <w:rFonts w:eastAsia="Times New Roman"/>
          <w:sz w:val="16"/>
          <w:szCs w:val="16"/>
          <w:lang w:val="de-DE"/>
        </w:rPr>
        <w:t xml:space="preserve"> Die Gleichgültigkeit am Schicksal des anderen erklärt den Selbstmord zur Privatsache. „Wer reisen will, den soll man  nicht halten."</w:t>
      </w:r>
    </w:p>
    <w:p w:rsidR="00000000" w:rsidRDefault="0000398E" w:rsidP="0000398E">
      <w:pPr>
        <w:shd w:val="clear" w:color="auto" w:fill="FFFFFF"/>
        <w:spacing w:before="130" w:line="194" w:lineRule="exact"/>
        <w:ind w:left="14"/>
      </w:pPr>
      <w:r>
        <w:rPr>
          <w:sz w:val="16"/>
          <w:szCs w:val="16"/>
          <w:lang w:val="de-DE"/>
        </w:rPr>
        <w:t xml:space="preserve">Es ist erstaunlich, wie wenig die meisten der Wiener Befragten </w:t>
      </w:r>
      <w:r>
        <w:rPr>
          <w:rFonts w:eastAsia="Times New Roman"/>
          <w:sz w:val="16"/>
          <w:szCs w:val="16"/>
          <w:lang w:val="de-DE"/>
        </w:rPr>
        <w:t>über Gedanken, Wünsche und Hoffnungen ihrer toten Partner z</w:t>
      </w:r>
      <w:r>
        <w:rPr>
          <w:rFonts w:eastAsia="Times New Roman"/>
          <w:sz w:val="16"/>
          <w:szCs w:val="16"/>
          <w:lang w:val="de-DE"/>
        </w:rPr>
        <w:t>u sagen hatten. Man ist mitein</w:t>
      </w:r>
      <w:r>
        <w:rPr>
          <w:rFonts w:eastAsia="Times New Roman"/>
          <w:sz w:val="16"/>
          <w:szCs w:val="16"/>
          <w:lang w:val="de-DE"/>
        </w:rPr>
        <w:softHyphen/>
        <w:t>ander verheiratet, lebt aber aneinander vorbei. Auch Erörterungen sexueller Fragen scheinen in Wien nicht üblich zu</w:t>
      </w:r>
    </w:p>
    <w:p w:rsidR="00000000" w:rsidRDefault="0000398E" w:rsidP="0000398E">
      <w:pPr>
        <w:shd w:val="clear" w:color="auto" w:fill="FFFFFF"/>
        <w:spacing w:before="245"/>
        <w:ind w:left="94"/>
      </w:pPr>
      <w:r>
        <w:rPr>
          <w:spacing w:val="-6"/>
          <w:sz w:val="10"/>
          <w:szCs w:val="10"/>
          <w:lang w:val="de-DE"/>
        </w:rPr>
        <w:t>1 O</w:t>
      </w:r>
    </w:p>
    <w:p w:rsidR="0000398E" w:rsidRDefault="0000398E" w:rsidP="0000398E">
      <w:pPr>
        <w:shd w:val="clear" w:color="auto" w:fill="FFFFFF"/>
        <w:spacing w:before="115" w:line="295" w:lineRule="exact"/>
        <w:ind w:left="511" w:right="374" w:firstLine="173"/>
      </w:pPr>
      <w:r>
        <w:rPr>
          <w:smallCaps/>
          <w:sz w:val="16"/>
          <w:szCs w:val="16"/>
          <w:lang w:val="de-DE"/>
        </w:rPr>
        <w:t xml:space="preserve">Politischer Tod: Saigon </w:t>
      </w:r>
      <w:r>
        <w:rPr>
          <w:rFonts w:eastAsia="Times New Roman"/>
          <w:i/>
          <w:iCs/>
          <w:sz w:val="16"/>
          <w:szCs w:val="16"/>
          <w:lang w:val="de-DE"/>
        </w:rPr>
        <w:t>„Verwerflich allein vor Gott"</w:t>
      </w:r>
    </w:p>
    <w:p w:rsidR="00000000" w:rsidRDefault="0000398E" w:rsidP="0000398E">
      <w:pPr>
        <w:shd w:val="clear" w:color="auto" w:fill="FFFFFF"/>
        <w:spacing w:line="194" w:lineRule="exact"/>
        <w:ind w:right="50"/>
      </w:pPr>
      <w:r>
        <w:br w:type="column"/>
      </w:r>
      <w:r>
        <w:rPr>
          <w:sz w:val="16"/>
          <w:szCs w:val="16"/>
          <w:lang w:val="de-DE"/>
        </w:rPr>
        <w:t>Angeles, aber nur 15 Prozent in Wien an, mit dem Partner sexuelle Fragen bespro</w:t>
      </w:r>
      <w:r>
        <w:rPr>
          <w:sz w:val="16"/>
          <w:szCs w:val="16"/>
          <w:lang w:val="de-DE"/>
        </w:rPr>
        <w:softHyphen/>
        <w:t>chen zu haben. Diese mangelnde Einf</w:t>
      </w:r>
      <w:r>
        <w:rPr>
          <w:rFonts w:eastAsia="Times New Roman"/>
          <w:sz w:val="16"/>
          <w:szCs w:val="16"/>
          <w:lang w:val="de-DE"/>
        </w:rPr>
        <w:t>üh</w:t>
      </w:r>
      <w:r>
        <w:rPr>
          <w:rFonts w:eastAsia="Times New Roman"/>
          <w:sz w:val="16"/>
          <w:szCs w:val="16"/>
          <w:lang w:val="de-DE"/>
        </w:rPr>
        <w:softHyphen/>
        <w:t>lung fand man noch in anderem Zusam</w:t>
      </w:r>
      <w:r>
        <w:rPr>
          <w:rFonts w:eastAsia="Times New Roman"/>
          <w:sz w:val="16"/>
          <w:szCs w:val="16"/>
          <w:lang w:val="de-DE"/>
        </w:rPr>
        <w:softHyphen/>
        <w:t>menhang bestätigt, etwa in der geringen Bereitschaft, präsuizidales Verhalten wahrzunehmen.</w:t>
      </w:r>
    </w:p>
    <w:p w:rsidR="00000000" w:rsidRDefault="0000398E" w:rsidP="0000398E">
      <w:pPr>
        <w:shd w:val="clear" w:color="auto" w:fill="FFFFFF"/>
        <w:spacing w:before="36" w:line="194" w:lineRule="exact"/>
        <w:ind w:left="7" w:right="36"/>
      </w:pPr>
      <w:r>
        <w:rPr>
          <w:sz w:val="16"/>
          <w:szCs w:val="16"/>
          <w:lang w:val="de-DE"/>
        </w:rPr>
        <w:t>Psychiater</w:t>
      </w:r>
      <w:r>
        <w:rPr>
          <w:sz w:val="16"/>
          <w:szCs w:val="16"/>
          <w:lang w:val="de-DE"/>
        </w:rPr>
        <w:t xml:space="preserve"> weisen immer wieder darauf hin, da</w:t>
      </w:r>
      <w:r>
        <w:rPr>
          <w:rFonts w:eastAsia="Times New Roman"/>
          <w:sz w:val="16"/>
          <w:szCs w:val="16"/>
          <w:lang w:val="de-DE"/>
        </w:rPr>
        <w:t>ß die meisten Personen, die sich mit Selbstmordplänen tragen, ihre Ab</w:t>
      </w:r>
      <w:r>
        <w:rPr>
          <w:rFonts w:eastAsia="Times New Roman"/>
          <w:sz w:val="16"/>
          <w:szCs w:val="16"/>
          <w:lang w:val="de-DE"/>
        </w:rPr>
        <w:softHyphen/>
        <w:t xml:space="preserve">sicht in mehr oder weniger verhüllter Form ankündigen. Derartige „Appelle an die Mitmenschen" werden in Wien jedoch offensichtlich ignoriert. Und wenn </w:t>
      </w:r>
      <w:r>
        <w:rPr>
          <w:rFonts w:eastAsia="Times New Roman"/>
          <w:sz w:val="16"/>
          <w:szCs w:val="16"/>
          <w:lang w:val="de-DE"/>
        </w:rPr>
        <w:t>in Amerika 16 Prozent der Befragten die Lebenserwartungen der Verstorbenen negativ bewerteten, wurden die Lebens</w:t>
      </w:r>
      <w:r>
        <w:rPr>
          <w:rFonts w:eastAsia="Times New Roman"/>
          <w:sz w:val="16"/>
          <w:szCs w:val="16"/>
          <w:lang w:val="de-DE"/>
        </w:rPr>
        <w:softHyphen/>
        <w:t>müden in Wien bereits von 72 Prozent ihrer Umwelt „abgeschrieben" — Symp</w:t>
      </w:r>
      <w:r>
        <w:rPr>
          <w:rFonts w:eastAsia="Times New Roman"/>
          <w:sz w:val="16"/>
          <w:szCs w:val="16"/>
          <w:lang w:val="de-DE"/>
        </w:rPr>
        <w:softHyphen/>
        <w:t>tom einer bisweilen tödlichen Gleichgül</w:t>
      </w:r>
      <w:r>
        <w:rPr>
          <w:rFonts w:eastAsia="Times New Roman"/>
          <w:sz w:val="16"/>
          <w:szCs w:val="16"/>
          <w:lang w:val="de-DE"/>
        </w:rPr>
        <w:softHyphen/>
        <w:t>tigkeit an der Not des Nächste</w:t>
      </w:r>
      <w:r>
        <w:rPr>
          <w:rFonts w:eastAsia="Times New Roman"/>
          <w:sz w:val="16"/>
          <w:szCs w:val="16"/>
          <w:lang w:val="de-DE"/>
        </w:rPr>
        <w:t>n, wenn man bedenkt, daß nach dem heutigen Stand der psychiatrischen Therapie die meisten psychischen Störungen, die zum Selbstmord führen, zu heilen oder wenig</w:t>
      </w:r>
      <w:r>
        <w:rPr>
          <w:rFonts w:eastAsia="Times New Roman"/>
          <w:sz w:val="16"/>
          <w:szCs w:val="16"/>
          <w:lang w:val="de-DE"/>
        </w:rPr>
        <w:softHyphen/>
        <w:t>stens zu bessern sind.</w:t>
      </w:r>
    </w:p>
    <w:p w:rsidR="00000000" w:rsidRDefault="0000398E" w:rsidP="0000398E">
      <w:pPr>
        <w:shd w:val="clear" w:color="auto" w:fill="FFFFFF"/>
        <w:spacing w:before="36" w:line="194" w:lineRule="exact"/>
        <w:ind w:left="29" w:right="22"/>
      </w:pPr>
      <w:r>
        <w:rPr>
          <w:sz w:val="16"/>
          <w:szCs w:val="16"/>
          <w:lang w:val="de-DE"/>
        </w:rPr>
        <w:t>Ein</w:t>
      </w:r>
      <w:r>
        <w:rPr>
          <w:sz w:val="16"/>
          <w:szCs w:val="16"/>
          <w:lang w:val="de-DE"/>
        </w:rPr>
        <w:t xml:space="preserve"> besonderes Belastungsmoment stellt im Leben der Bev</w:t>
      </w:r>
      <w:r>
        <w:rPr>
          <w:rFonts w:eastAsia="Times New Roman"/>
          <w:sz w:val="16"/>
          <w:szCs w:val="16"/>
          <w:lang w:val="de-DE"/>
        </w:rPr>
        <w:t>ölkerung von Los A</w:t>
      </w:r>
      <w:r>
        <w:rPr>
          <w:rFonts w:eastAsia="Times New Roman"/>
          <w:sz w:val="16"/>
          <w:szCs w:val="16"/>
          <w:lang w:val="de-DE"/>
        </w:rPr>
        <w:t>nge</w:t>
      </w:r>
      <w:r>
        <w:rPr>
          <w:rFonts w:eastAsia="Times New Roman"/>
          <w:sz w:val="16"/>
          <w:szCs w:val="16"/>
          <w:lang w:val="de-DE"/>
        </w:rPr>
        <w:softHyphen/>
        <w:t>les der Druck zu beruflichem Vorwärts</w:t>
      </w:r>
      <w:r>
        <w:rPr>
          <w:rFonts w:eastAsia="Times New Roman"/>
          <w:sz w:val="16"/>
          <w:szCs w:val="16"/>
          <w:lang w:val="de-DE"/>
        </w:rPr>
        <w:softHyphen/>
        <w:t>kommen dar. Die Wiener waren mit ihrem geringeren Wohnkomfort, ihrer kürzeren Schulausbildung und ihrem ge</w:t>
      </w:r>
      <w:r>
        <w:rPr>
          <w:rFonts w:eastAsia="Times New Roman"/>
          <w:sz w:val="16"/>
          <w:szCs w:val="16"/>
          <w:lang w:val="de-DE"/>
        </w:rPr>
        <w:softHyphen/>
        <w:t>ringeren Einkommen im allgemeinen zu</w:t>
      </w:r>
      <w:r>
        <w:rPr>
          <w:rFonts w:eastAsia="Times New Roman"/>
          <w:sz w:val="16"/>
          <w:szCs w:val="16"/>
          <w:lang w:val="de-DE"/>
        </w:rPr>
        <w:softHyphen/>
        <w:t>friedener als ihre amerikanischen Leidensgefährten.</w:t>
      </w:r>
    </w:p>
    <w:p w:rsidR="00000000" w:rsidRDefault="0000398E" w:rsidP="0000398E">
      <w:pPr>
        <w:shd w:val="clear" w:color="auto" w:fill="FFFFFF"/>
        <w:spacing w:before="36" w:line="194" w:lineRule="exact"/>
        <w:ind w:left="22" w:right="14"/>
      </w:pPr>
      <w:r>
        <w:rPr>
          <w:sz w:val="16"/>
          <w:szCs w:val="16"/>
          <w:lang w:val="de-DE"/>
        </w:rPr>
        <w:t>Den dritten promin</w:t>
      </w:r>
      <w:r>
        <w:rPr>
          <w:sz w:val="16"/>
          <w:szCs w:val="16"/>
          <w:lang w:val="de-DE"/>
        </w:rPr>
        <w:t>enten Faktor in der Anamnese der Lebensm</w:t>
      </w:r>
      <w:r>
        <w:rPr>
          <w:rFonts w:eastAsia="Times New Roman"/>
          <w:sz w:val="16"/>
          <w:szCs w:val="16"/>
          <w:lang w:val="de-DE"/>
        </w:rPr>
        <w:t>üden in beiden Städten stellt der Alkohol — in Wien freilich noch bedeutend höher als in Los Angeles. Alkoholismus als Hauptproblem wurde für 12 Prozent der Wiener Gruppe gegenüber 7 Prozent für Los Angeles er</w:t>
      </w:r>
      <w:r>
        <w:rPr>
          <w:rFonts w:eastAsia="Times New Roman"/>
          <w:sz w:val="16"/>
          <w:szCs w:val="16"/>
          <w:lang w:val="de-DE"/>
        </w:rPr>
        <w:softHyphen/>
        <w:t>hoben.</w:t>
      </w:r>
      <w:r>
        <w:rPr>
          <w:rFonts w:eastAsia="Times New Roman"/>
          <w:sz w:val="16"/>
          <w:szCs w:val="16"/>
          <w:lang w:val="de-DE"/>
        </w:rPr>
        <w:t xml:space="preserve"> Zählt man noch die Fälle hinzu, in denen Trinken zwar nicht als zentrales Problem, wohl aber als gravierender Fak</w:t>
      </w:r>
      <w:r>
        <w:rPr>
          <w:rFonts w:eastAsia="Times New Roman"/>
          <w:sz w:val="16"/>
          <w:szCs w:val="16"/>
          <w:lang w:val="de-DE"/>
        </w:rPr>
        <w:softHyphen/>
        <w:t>tor bezeichnet worden war, so erhöht sich der Prozentsatz auf 40 Prozent für Wien und 36 Prozent für Los Angeles. Wie der Bericht bemerkt, dü</w:t>
      </w:r>
      <w:r>
        <w:rPr>
          <w:rFonts w:eastAsia="Times New Roman"/>
          <w:sz w:val="16"/>
          <w:szCs w:val="16"/>
          <w:lang w:val="de-DE"/>
        </w:rPr>
        <w:t>rfte Alkohol somit nicht nur auf dem Umweg von chroni</w:t>
      </w:r>
      <w:r>
        <w:rPr>
          <w:rFonts w:eastAsia="Times New Roman"/>
          <w:sz w:val="16"/>
          <w:szCs w:val="16"/>
          <w:lang w:val="de-DE"/>
        </w:rPr>
        <w:softHyphen/>
        <w:t>schen Gesundheitsschäden lebensver</w:t>
      </w:r>
      <w:r>
        <w:rPr>
          <w:rFonts w:eastAsia="Times New Roman"/>
          <w:sz w:val="16"/>
          <w:szCs w:val="16"/>
          <w:lang w:val="de-DE"/>
        </w:rPr>
        <w:softHyphen/>
        <w:t>kürzend wirken, sondern auch unmittel</w:t>
      </w:r>
      <w:r>
        <w:rPr>
          <w:rFonts w:eastAsia="Times New Roman"/>
          <w:sz w:val="16"/>
          <w:szCs w:val="16"/>
          <w:lang w:val="de-DE"/>
        </w:rPr>
        <w:softHyphen/>
        <w:t>barer Faktor für den verfrühten Tod durch Selbstmord sein.</w:t>
      </w:r>
    </w:p>
    <w:p w:rsidR="00000000" w:rsidRDefault="0000398E" w:rsidP="0000398E">
      <w:pPr>
        <w:shd w:val="clear" w:color="auto" w:fill="FFFFFF"/>
        <w:spacing w:before="130" w:line="194" w:lineRule="exact"/>
        <w:ind w:left="36"/>
      </w:pPr>
      <w:r>
        <w:rPr>
          <w:sz w:val="16"/>
          <w:szCs w:val="16"/>
          <w:lang w:val="de-DE"/>
        </w:rPr>
        <w:t>T</w:t>
      </w:r>
      <w:r>
        <w:rPr>
          <w:rFonts w:eastAsia="Times New Roman"/>
          <w:sz w:val="16"/>
          <w:szCs w:val="16"/>
          <w:lang w:val="de-DE"/>
        </w:rPr>
        <w:t>ödliche Energie. Die sehr komplexe psychologische Motivation des Selb</w:t>
      </w:r>
      <w:r>
        <w:rPr>
          <w:rFonts w:eastAsia="Times New Roman"/>
          <w:sz w:val="16"/>
          <w:szCs w:val="16"/>
          <w:lang w:val="de-DE"/>
        </w:rPr>
        <w:t>st</w:t>
      </w:r>
      <w:r>
        <w:rPr>
          <w:rFonts w:eastAsia="Times New Roman"/>
          <w:sz w:val="16"/>
          <w:szCs w:val="16"/>
          <w:lang w:val="de-DE"/>
        </w:rPr>
        <w:softHyphen/>
        <w:t>mordes bietet eine Reihe verschiedener Deutungsversuche an: Nach dem Freud</w:t>
      </w:r>
      <w:r>
        <w:rPr>
          <w:rFonts w:eastAsia="Times New Roman"/>
          <w:sz w:val="16"/>
          <w:szCs w:val="16"/>
          <w:lang w:val="de-DE"/>
        </w:rPr>
        <w:t>schen Konzept gilt, „daß vielleicht nie</w:t>
      </w:r>
      <w:r>
        <w:rPr>
          <w:rFonts w:eastAsia="Times New Roman"/>
          <w:sz w:val="16"/>
          <w:szCs w:val="16"/>
          <w:lang w:val="de-DE"/>
        </w:rPr>
        <w:softHyphen/>
        <w:t>mand die psychische Energie, sich zu töten, findet, der nicht erstens dabei ein Objekt mittötet, mit dem er sich identi</w:t>
      </w:r>
      <w:r>
        <w:rPr>
          <w:rFonts w:eastAsia="Times New Roman"/>
          <w:sz w:val="16"/>
          <w:szCs w:val="16"/>
          <w:lang w:val="de-DE"/>
        </w:rPr>
        <w:softHyphen/>
        <w:t>fiziert hat, und d</w:t>
      </w:r>
      <w:r>
        <w:rPr>
          <w:rFonts w:eastAsia="Times New Roman"/>
          <w:sz w:val="16"/>
          <w:szCs w:val="16"/>
          <w:lang w:val="de-DE"/>
        </w:rPr>
        <w:t>er nicht zweitens dadurch einen Todeswunsch gegen sich selbst wendet, welcher gegen eine andere Per</w:t>
      </w:r>
      <w:r>
        <w:rPr>
          <w:rFonts w:eastAsia="Times New Roman"/>
          <w:sz w:val="16"/>
          <w:szCs w:val="16"/>
          <w:lang w:val="de-DE"/>
        </w:rPr>
        <w:softHyphen/>
        <w:t>son gerichtet war". Für diese Aggres</w:t>
      </w:r>
      <w:r>
        <w:rPr>
          <w:rFonts w:eastAsia="Times New Roman"/>
          <w:sz w:val="16"/>
          <w:szCs w:val="16"/>
          <w:lang w:val="de-DE"/>
        </w:rPr>
        <w:softHyphen/>
        <w:t>sionsumkehr würde auch die Beob</w:t>
      </w:r>
      <w:r>
        <w:rPr>
          <w:rFonts w:eastAsia="Times New Roman"/>
          <w:sz w:val="16"/>
          <w:szCs w:val="16"/>
          <w:lang w:val="de-DE"/>
        </w:rPr>
        <w:softHyphen/>
        <w:t>achtung sprechen, daß niedrigen Selbst</w:t>
      </w:r>
      <w:r>
        <w:rPr>
          <w:rFonts w:eastAsia="Times New Roman"/>
          <w:sz w:val="16"/>
          <w:szCs w:val="16"/>
          <w:lang w:val="de-DE"/>
        </w:rPr>
        <w:softHyphen/>
        <w:t>mordraten meist eine hohe Mordfrequenz gegenüber</w:t>
      </w:r>
      <w:r>
        <w:rPr>
          <w:rFonts w:eastAsia="Times New Roman"/>
          <w:sz w:val="16"/>
          <w:szCs w:val="16"/>
          <w:lang w:val="de-DE"/>
        </w:rPr>
        <w:t>steht. Die tödliche Energie ist stets  von  der  gleichen   Art,  ob  man   sie</w:t>
      </w:r>
    </w:p>
    <w:p w:rsidR="00000000" w:rsidRDefault="0000398E" w:rsidP="0000398E">
      <w:pPr>
        <w:shd w:val="clear" w:color="auto" w:fill="FFFFFF"/>
        <w:spacing w:before="7" w:line="194" w:lineRule="exact"/>
        <w:ind w:right="7"/>
      </w:pPr>
      <w:r>
        <w:br w:type="column"/>
      </w:r>
      <w:r>
        <w:rPr>
          <w:sz w:val="16"/>
          <w:szCs w:val="16"/>
          <w:lang w:val="de-DE"/>
        </w:rPr>
        <w:t>wird dieses Spannungsverh</w:t>
      </w:r>
      <w:r>
        <w:rPr>
          <w:rFonts w:eastAsia="Times New Roman"/>
          <w:sz w:val="16"/>
          <w:szCs w:val="16"/>
          <w:lang w:val="de-DE"/>
        </w:rPr>
        <w:t>ältnis zwi</w:t>
      </w:r>
      <w:r>
        <w:rPr>
          <w:rFonts w:eastAsia="Times New Roman"/>
          <w:sz w:val="16"/>
          <w:szCs w:val="16"/>
          <w:lang w:val="de-DE"/>
        </w:rPr>
        <w:softHyphen/>
        <w:t>schen Ich und Gemeinschaft allerdings oft nicht bewußt, der ganze „Komplex" wird verdrängt. Dieser Mensch ist see</w:t>
      </w:r>
      <w:r>
        <w:rPr>
          <w:rFonts w:eastAsia="Times New Roman"/>
          <w:sz w:val="16"/>
          <w:szCs w:val="16"/>
          <w:lang w:val="de-DE"/>
        </w:rPr>
        <w:softHyphen/>
        <w:t>lisch erkrankt, er leidet</w:t>
      </w:r>
      <w:r>
        <w:rPr>
          <w:rFonts w:eastAsia="Times New Roman"/>
          <w:sz w:val="16"/>
          <w:szCs w:val="16"/>
          <w:lang w:val="de-DE"/>
        </w:rPr>
        <w:t xml:space="preserve"> an einer Neu</w:t>
      </w:r>
      <w:r>
        <w:rPr>
          <w:rFonts w:eastAsia="Times New Roman"/>
          <w:sz w:val="16"/>
          <w:szCs w:val="16"/>
          <w:lang w:val="de-DE"/>
        </w:rPr>
        <w:softHyphen/>
        <w:t>rose. Die Disposition dafür ist nicht so sehr vererbter Lebensuntüchtigkeit oder mangelnder Vitalität gegeben, sie liegt vielmehr in einer Fehlentwicklung der frühen Kindheit. So hat etwa der Psychia</w:t>
      </w:r>
      <w:r>
        <w:rPr>
          <w:rFonts w:eastAsia="Times New Roman"/>
          <w:sz w:val="16"/>
          <w:szCs w:val="16"/>
          <w:lang w:val="de-DE"/>
        </w:rPr>
        <w:softHyphen/>
        <w:t>ter G. Zilboorg festgestellt, daß die Selb</w:t>
      </w:r>
      <w:r>
        <w:rPr>
          <w:rFonts w:eastAsia="Times New Roman"/>
          <w:sz w:val="16"/>
          <w:szCs w:val="16"/>
          <w:lang w:val="de-DE"/>
        </w:rPr>
        <w:t>stmordbedrohung von Personen, die Vater oder Mutier verloren haben, beson</w:t>
      </w:r>
      <w:r>
        <w:rPr>
          <w:rFonts w:eastAsia="Times New Roman"/>
          <w:sz w:val="16"/>
          <w:szCs w:val="16"/>
          <w:lang w:val="de-DE"/>
        </w:rPr>
        <w:softHyphen/>
        <w:t>ders groß ist, wenn sie dieser Verlust im Alter zwischen vier und sechs Jahren oder bei Beginn der Pubertät trifft. Im Gegensatz zu Freud, der Suizid eigent</w:t>
      </w:r>
      <w:r>
        <w:rPr>
          <w:rFonts w:eastAsia="Times New Roman"/>
          <w:sz w:val="16"/>
          <w:szCs w:val="16"/>
          <w:lang w:val="de-DE"/>
        </w:rPr>
        <w:softHyphen/>
        <w:t>lich nur in Verbindung mi</w:t>
      </w:r>
      <w:r>
        <w:rPr>
          <w:rFonts w:eastAsia="Times New Roman"/>
          <w:sz w:val="16"/>
          <w:szCs w:val="16"/>
          <w:lang w:val="de-DE"/>
        </w:rPr>
        <w:t xml:space="preserve">t einem gegen einen anderen gerichteten Todeswunsch für möglich hielt, sieht </w:t>
      </w:r>
      <w:r w:rsidRPr="0000398E">
        <w:rPr>
          <w:rFonts w:eastAsia="Times New Roman"/>
          <w:sz w:val="16"/>
          <w:szCs w:val="16"/>
        </w:rPr>
        <w:t xml:space="preserve">I. </w:t>
      </w:r>
      <w:r>
        <w:rPr>
          <w:rFonts w:eastAsia="Times New Roman"/>
          <w:sz w:val="16"/>
          <w:szCs w:val="16"/>
          <w:lang w:val="de-DE"/>
        </w:rPr>
        <w:t>Cohen das Hauptziel des Selbstmordes vorwiegend in dem Wunsch, zu sterben, und nur sel</w:t>
      </w:r>
      <w:r>
        <w:rPr>
          <w:rFonts w:eastAsia="Times New Roman"/>
          <w:sz w:val="16"/>
          <w:szCs w:val="16"/>
          <w:lang w:val="de-DE"/>
        </w:rPr>
        <w:softHyphen/>
        <w:t>ten in dem Verlangen, zu töten. W. Mor</w:t>
      </w:r>
      <w:r>
        <w:rPr>
          <w:rFonts w:eastAsia="Times New Roman"/>
          <w:sz w:val="16"/>
          <w:szCs w:val="16"/>
          <w:lang w:val="de-DE"/>
        </w:rPr>
        <w:t>genthaler nennt den Todestrieb einen irregeleitete</w:t>
      </w:r>
      <w:r>
        <w:rPr>
          <w:rFonts w:eastAsia="Times New Roman"/>
          <w:sz w:val="16"/>
          <w:szCs w:val="16"/>
          <w:lang w:val="de-DE"/>
        </w:rPr>
        <w:t>n Lebenstrieb, nach H. Ey lei</w:t>
      </w:r>
      <w:r>
        <w:rPr>
          <w:rFonts w:eastAsia="Times New Roman"/>
          <w:sz w:val="16"/>
          <w:szCs w:val="16"/>
          <w:lang w:val="de-DE"/>
        </w:rPr>
        <w:softHyphen/>
        <w:t>stet der Selbstmörder dem Selbsterhal</w:t>
      </w:r>
      <w:r>
        <w:rPr>
          <w:rFonts w:eastAsia="Times New Roman"/>
          <w:sz w:val="16"/>
          <w:szCs w:val="16"/>
          <w:lang w:val="de-DE"/>
        </w:rPr>
        <w:softHyphen/>
        <w:t>tungstrieb Widerstand und stimmt statt dem Leben dem Tod zu. A. Adler sieht im Suizid den Versuch, den kindlichen Minderwertigkeitskomplex zu überwin</w:t>
      </w:r>
      <w:r>
        <w:rPr>
          <w:rFonts w:eastAsia="Times New Roman"/>
          <w:sz w:val="16"/>
          <w:szCs w:val="16"/>
          <w:lang w:val="de-DE"/>
        </w:rPr>
        <w:softHyphen/>
        <w:t>den, W. Steckel meint, es sei Selbst</w:t>
      </w:r>
      <w:r>
        <w:rPr>
          <w:rFonts w:eastAsia="Times New Roman"/>
          <w:sz w:val="16"/>
          <w:szCs w:val="16"/>
          <w:lang w:val="de-DE"/>
        </w:rPr>
        <w:softHyphen/>
        <w:t>b</w:t>
      </w:r>
      <w:r>
        <w:rPr>
          <w:rFonts w:eastAsia="Times New Roman"/>
          <w:sz w:val="16"/>
          <w:szCs w:val="16"/>
          <w:lang w:val="de-DE"/>
        </w:rPr>
        <w:t>estrafung. E. Krapf wiederum ersetzt Todes- und Aggressionstrieb durch einen Seperationstrieb, dessen höchste Befrie</w:t>
      </w:r>
      <w:r>
        <w:rPr>
          <w:rFonts w:eastAsia="Times New Roman"/>
          <w:sz w:val="16"/>
          <w:szCs w:val="16"/>
          <w:lang w:val="de-DE"/>
        </w:rPr>
        <w:softHyphen/>
        <w:t>digung der Schlaf sei.</w:t>
      </w:r>
    </w:p>
    <w:p w:rsidR="00000000" w:rsidRDefault="0000398E" w:rsidP="0000398E">
      <w:pPr>
        <w:shd w:val="clear" w:color="auto" w:fill="FFFFFF"/>
        <w:spacing w:before="58" w:line="194" w:lineRule="exact"/>
        <w:ind w:left="14" w:right="7"/>
      </w:pPr>
      <w:r>
        <w:rPr>
          <w:sz w:val="16"/>
          <w:szCs w:val="16"/>
          <w:lang w:val="de-DE"/>
        </w:rPr>
        <w:t>Frevel. Von theologischer Seite st</w:t>
      </w:r>
      <w:r>
        <w:rPr>
          <w:rFonts w:eastAsia="Times New Roman"/>
          <w:sz w:val="16"/>
          <w:szCs w:val="16"/>
          <w:lang w:val="de-DE"/>
        </w:rPr>
        <w:t>ützt man sich auf das Fünfte Gebot und ver</w:t>
      </w:r>
      <w:r>
        <w:rPr>
          <w:rFonts w:eastAsia="Times New Roman"/>
          <w:sz w:val="16"/>
          <w:szCs w:val="16"/>
          <w:lang w:val="de-DE"/>
        </w:rPr>
        <w:softHyphen/>
        <w:t xml:space="preserve">dammt den Selbstmord als frevlerischen </w:t>
      </w:r>
      <w:r>
        <w:rPr>
          <w:rFonts w:eastAsia="Times New Roman"/>
          <w:sz w:val="16"/>
          <w:szCs w:val="16"/>
          <w:lang w:val="de-DE"/>
        </w:rPr>
        <w:t>Eingriff in die göttliche Schöpfungsord</w:t>
      </w:r>
      <w:r>
        <w:rPr>
          <w:rFonts w:eastAsia="Times New Roman"/>
          <w:sz w:val="16"/>
          <w:szCs w:val="16"/>
          <w:lang w:val="de-DE"/>
        </w:rPr>
        <w:softHyphen/>
        <w:t>nung und als schwere Sünde — nicht ganz in Einklang mit der Heiligen Schrift aller</w:t>
      </w:r>
      <w:r>
        <w:rPr>
          <w:rFonts w:eastAsia="Times New Roman"/>
          <w:sz w:val="16"/>
          <w:szCs w:val="16"/>
          <w:lang w:val="de-DE"/>
        </w:rPr>
        <w:softHyphen/>
        <w:t>dings, die an verschiedenen Stellen (Hiob, Rebekka, König Saul und Judas) von Lebensmüdigkeit oder Selbstmord berich</w:t>
      </w:r>
      <w:r>
        <w:rPr>
          <w:rFonts w:eastAsia="Times New Roman"/>
          <w:sz w:val="16"/>
          <w:szCs w:val="16"/>
          <w:lang w:val="de-DE"/>
        </w:rPr>
        <w:softHyphen/>
        <w:t>tet, ohne eine D</w:t>
      </w:r>
      <w:r>
        <w:rPr>
          <w:rFonts w:eastAsia="Times New Roman"/>
          <w:sz w:val="16"/>
          <w:szCs w:val="16"/>
          <w:lang w:val="de-DE"/>
        </w:rPr>
        <w:t>iskriminierung oder ein Verbot des Suizides zu kennen. Der Standpunkt der Kirche blieb grundsätz</w:t>
      </w:r>
      <w:r>
        <w:rPr>
          <w:rFonts w:eastAsia="Times New Roman"/>
          <w:sz w:val="16"/>
          <w:szCs w:val="16"/>
          <w:lang w:val="de-DE"/>
        </w:rPr>
        <w:softHyphen/>
        <w:t>lich unverändert, wenn auch die An</w:t>
      </w:r>
      <w:r>
        <w:rPr>
          <w:rFonts w:eastAsia="Times New Roman"/>
          <w:sz w:val="16"/>
          <w:szCs w:val="16"/>
          <w:lang w:val="de-DE"/>
        </w:rPr>
        <w:softHyphen/>
        <w:t>nahme, jemand sei im Augenblick der Tat psychisch krank gewesen, weiten Raum für Toleranz gibt. Im Gegensatz dazu schrieb je</w:t>
      </w:r>
      <w:r>
        <w:rPr>
          <w:rFonts w:eastAsia="Times New Roman"/>
          <w:sz w:val="16"/>
          <w:szCs w:val="16"/>
          <w:lang w:val="de-DE"/>
        </w:rPr>
        <w:t xml:space="preserve">doch der 1945 von den Nazis als Widerstandskämpfer hingerichtete protestantische Theologe D. Bonhoeffer, daß Suizid „nicht vor dem Forum der Moral oder der Menschen, sondern allein vor dem Forum Gottes" verwerflich sei. Und N. H. Soe räumt die Möglichkeit </w:t>
      </w:r>
      <w:r>
        <w:rPr>
          <w:rFonts w:eastAsia="Times New Roman"/>
          <w:sz w:val="16"/>
          <w:szCs w:val="16"/>
          <w:lang w:val="de-DE"/>
        </w:rPr>
        <w:t>ein, daß der Mensch ohne das Wirken gött</w:t>
      </w:r>
      <w:r>
        <w:rPr>
          <w:rFonts w:eastAsia="Times New Roman"/>
          <w:sz w:val="16"/>
          <w:szCs w:val="16"/>
          <w:lang w:val="de-DE"/>
        </w:rPr>
        <w:softHyphen/>
        <w:t>licher Gnade bei voller „natürlicher Ver</w:t>
      </w:r>
      <w:r>
        <w:rPr>
          <w:rFonts w:eastAsia="Times New Roman"/>
          <w:sz w:val="16"/>
          <w:szCs w:val="16"/>
          <w:lang w:val="de-DE"/>
        </w:rPr>
        <w:softHyphen/>
        <w:t>nunft keinen Lebenssinn" finden kann. Selbstmord sei demnach nicht unbedingt ein verdammenswertes oder pathologi</w:t>
      </w:r>
      <w:r>
        <w:rPr>
          <w:rFonts w:eastAsia="Times New Roman"/>
          <w:sz w:val="16"/>
          <w:szCs w:val="16"/>
          <w:lang w:val="de-DE"/>
        </w:rPr>
        <w:softHyphen/>
        <w:t>sches Phänomen.</w:t>
      </w:r>
    </w:p>
    <w:p w:rsidR="00000000" w:rsidRDefault="0000398E" w:rsidP="0000398E">
      <w:pPr>
        <w:shd w:val="clear" w:color="auto" w:fill="FFFFFF"/>
        <w:spacing w:line="194" w:lineRule="exact"/>
        <w:ind w:left="36"/>
      </w:pPr>
      <w:r>
        <w:rPr>
          <w:sz w:val="16"/>
          <w:szCs w:val="16"/>
          <w:lang w:val="de-DE"/>
        </w:rPr>
        <w:t>Gewisse Lebensabschnitte, Pers</w:t>
      </w:r>
      <w:r>
        <w:rPr>
          <w:rFonts w:eastAsia="Times New Roman"/>
          <w:sz w:val="16"/>
          <w:szCs w:val="16"/>
          <w:lang w:val="de-DE"/>
        </w:rPr>
        <w:t>önlich</w:t>
      </w:r>
      <w:r>
        <w:rPr>
          <w:rFonts w:eastAsia="Times New Roman"/>
          <w:sz w:val="16"/>
          <w:szCs w:val="16"/>
          <w:lang w:val="de-DE"/>
        </w:rPr>
        <w:softHyphen/>
        <w:t>keitstyp</w:t>
      </w:r>
      <w:r>
        <w:rPr>
          <w:rFonts w:eastAsia="Times New Roman"/>
          <w:sz w:val="16"/>
          <w:szCs w:val="16"/>
          <w:lang w:val="de-DE"/>
        </w:rPr>
        <w:t>en oder Milieukonstellationen werden von erhöhter Selbstmordanfällig</w:t>
      </w:r>
      <w:r>
        <w:rPr>
          <w:rFonts w:eastAsia="Times New Roman"/>
          <w:sz w:val="16"/>
          <w:szCs w:val="16"/>
          <w:lang w:val="de-DE"/>
        </w:rPr>
        <w:softHyphen/>
        <w:t>keit begleitet. Besonders gefährdet er</w:t>
      </w:r>
      <w:r>
        <w:rPr>
          <w:rFonts w:eastAsia="Times New Roman"/>
          <w:sz w:val="16"/>
          <w:szCs w:val="16"/>
          <w:lang w:val="de-DE"/>
        </w:rPr>
        <w:softHyphen/>
        <w:t>scheinen dabei die Fünfzehn bis Zwanzig</w:t>
      </w:r>
      <w:r>
        <w:rPr>
          <w:rFonts w:eastAsia="Times New Roman"/>
          <w:sz w:val="16"/>
          <w:szCs w:val="16"/>
          <w:lang w:val="de-DE"/>
        </w:rPr>
        <w:softHyphen/>
        <w:t>jährigen und die Alten. Es ist bekannt, daß besonders von Jugendlichen mit dem Selbstmord  auch   in   gewis</w:t>
      </w:r>
      <w:r>
        <w:rPr>
          <w:rFonts w:eastAsia="Times New Roman"/>
          <w:sz w:val="16"/>
          <w:szCs w:val="16"/>
          <w:lang w:val="de-DE"/>
        </w:rPr>
        <w:t>ser   Weise ex-</w:t>
      </w:r>
    </w:p>
    <w:p w:rsidR="00000000" w:rsidRDefault="0000398E" w:rsidP="0000398E">
      <w:pPr>
        <w:shd w:val="clear" w:color="auto" w:fill="FFFFFF"/>
        <w:spacing w:line="194" w:lineRule="exact"/>
        <w:ind w:left="36"/>
        <w:sectPr w:rsidR="00000000">
          <w:pgSz w:w="11909" w:h="16834"/>
          <w:pgMar w:top="1123" w:right="1001" w:bottom="360" w:left="360" w:header="720" w:footer="720" w:gutter="0"/>
          <w:cols w:num="3" w:space="720" w:equalWidth="0">
            <w:col w:w="3333" w:space="238"/>
            <w:col w:w="3384" w:space="223"/>
            <w:col w:w="3369"/>
          </w:cols>
          <w:noEndnote/>
        </w:sectPr>
      </w:pPr>
    </w:p>
    <w:p w:rsidR="00000000" w:rsidRDefault="0000398E" w:rsidP="0000398E">
      <w:pPr>
        <w:spacing w:line="1" w:lineRule="exact"/>
        <w:rPr>
          <w:rFonts w:ascii="Arial" w:hAnsi="Arial" w:cs="Arial"/>
          <w:sz w:val="2"/>
          <w:szCs w:val="2"/>
        </w:rPr>
      </w:pPr>
    </w:p>
    <w:p w:rsidR="00000000" w:rsidRDefault="0000398E" w:rsidP="0000398E">
      <w:pPr>
        <w:framePr w:h="4083" w:hSpace="36" w:wrap="notBeside" w:vAnchor="text" w:hAnchor="margin" w:x="30" w:y="1"/>
        <w:rPr>
          <w:rFonts w:ascii="Arial" w:hAnsi="Arial" w:cs="Arial"/>
          <w:sz w:val="24"/>
          <w:szCs w:val="24"/>
        </w:rPr>
      </w:pPr>
      <w:r>
        <w:rPr>
          <w:rFonts w:ascii="Arial" w:hAnsi="Arial" w:cs="Arial"/>
          <w:noProof/>
          <w:sz w:val="24"/>
          <w:szCs w:val="24"/>
        </w:rPr>
        <w:drawing>
          <wp:inline distT="0" distB="0" distL="0" distR="0">
            <wp:extent cx="4347845" cy="259207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47845" cy="2592070"/>
                    </a:xfrm>
                    <a:prstGeom prst="rect">
                      <a:avLst/>
                    </a:prstGeom>
                    <a:noFill/>
                    <a:ln w="9525">
                      <a:noFill/>
                      <a:miter lim="800000"/>
                      <a:headEnd/>
                      <a:tailEnd/>
                    </a:ln>
                  </pic:spPr>
                </pic:pic>
              </a:graphicData>
            </a:graphic>
          </wp:inline>
        </w:drawing>
      </w:r>
    </w:p>
    <w:p w:rsidR="00000000" w:rsidRDefault="0000398E" w:rsidP="0000398E">
      <w:pPr>
        <w:framePr w:w="3535" w:h="5580" w:hRule="exact" w:hSpace="36" w:wrap="auto" w:vAnchor="text" w:hAnchor="margin" w:x="3486" w:y="4883"/>
        <w:shd w:val="clear" w:color="auto" w:fill="FFFFFF"/>
        <w:tabs>
          <w:tab w:val="left" w:pos="799"/>
        </w:tabs>
        <w:spacing w:line="194" w:lineRule="exact"/>
        <w:ind w:right="7"/>
      </w:pPr>
      <w:r>
        <w:rPr>
          <w:sz w:val="16"/>
          <w:szCs w:val="16"/>
          <w:lang w:val="de-DE"/>
        </w:rPr>
        <w:t>sten verwendete Mittel zum Selbstmord,</w:t>
      </w:r>
      <w:r>
        <w:rPr>
          <w:sz w:val="16"/>
          <w:szCs w:val="16"/>
          <w:lang w:val="de-DE"/>
        </w:rPr>
        <w:br/>
        <w:t>gefolgt von Erh</w:t>
      </w:r>
      <w:r>
        <w:rPr>
          <w:rFonts w:eastAsia="Times New Roman"/>
          <w:sz w:val="16"/>
          <w:szCs w:val="16"/>
          <w:lang w:val="de-DE"/>
        </w:rPr>
        <w:t>ängen, Schlafmittel und</w:t>
      </w:r>
      <w:r>
        <w:rPr>
          <w:rFonts w:eastAsia="Times New Roman"/>
          <w:sz w:val="16"/>
          <w:szCs w:val="16"/>
          <w:lang w:val="de-DE"/>
        </w:rPr>
        <w:br/>
        <w:t>Drogen. Mit der schrittweisen Entgiftung</w:t>
      </w:r>
      <w:r>
        <w:rPr>
          <w:rFonts w:eastAsia="Times New Roman"/>
          <w:sz w:val="16"/>
          <w:szCs w:val="16"/>
          <w:lang w:val="de-DE"/>
        </w:rPr>
        <w:br/>
        <w:t>des Leuchtgases ist in Wien der Anteil</w:t>
      </w:r>
      <w:r>
        <w:rPr>
          <w:rFonts w:eastAsia="Times New Roman"/>
          <w:sz w:val="16"/>
          <w:szCs w:val="16"/>
          <w:lang w:val="de-DE"/>
        </w:rPr>
        <w:br/>
        <w:t>der Gasselbstmorde von 50,1 Prozent</w:t>
      </w:r>
      <w:r>
        <w:rPr>
          <w:rFonts w:eastAsia="Times New Roman"/>
          <w:sz w:val="16"/>
          <w:szCs w:val="16"/>
          <w:lang w:val="de-DE"/>
        </w:rPr>
        <w:br/>
      </w:r>
      <w:r>
        <w:rPr>
          <w:rFonts w:eastAsia="Times New Roman"/>
          <w:sz w:val="16"/>
          <w:szCs w:val="16"/>
          <w:lang w:val="de-DE"/>
        </w:rPr>
        <w:t>(1965) auf 32,5 Prozent (1967) gesunken.</w:t>
      </w:r>
      <w:r>
        <w:rPr>
          <w:rFonts w:eastAsia="Times New Roman"/>
          <w:sz w:val="16"/>
          <w:szCs w:val="16"/>
          <w:lang w:val="de-DE"/>
        </w:rPr>
        <w:br/>
        <w:t>In Los Angeles gibt es kein Leuchtgas,</w:t>
      </w:r>
      <w:r>
        <w:rPr>
          <w:rFonts w:eastAsia="Times New Roman"/>
          <w:sz w:val="16"/>
          <w:szCs w:val="16"/>
          <w:lang w:val="de-DE"/>
        </w:rPr>
        <w:br/>
        <w:t>der Besitz von Schußwaffen ist jedoch</w:t>
      </w:r>
      <w:r>
        <w:rPr>
          <w:rFonts w:eastAsia="Times New Roman"/>
          <w:sz w:val="16"/>
          <w:szCs w:val="16"/>
          <w:lang w:val="de-DE"/>
        </w:rPr>
        <w:br/>
        <w:t>weit verbreitet, so daß Selbstmord</w:t>
      </w:r>
      <w:r>
        <w:rPr>
          <w:rFonts w:eastAsia="Times New Roman"/>
          <w:sz w:val="16"/>
          <w:szCs w:val="16"/>
          <w:lang w:val="de-DE"/>
        </w:rPr>
        <w:br/>
        <w:t>durch Erschießen noch an erster Stelle</w:t>
      </w:r>
      <w:r>
        <w:rPr>
          <w:rFonts w:eastAsia="Times New Roman"/>
          <w:sz w:val="16"/>
          <w:szCs w:val="16"/>
          <w:lang w:val="de-DE"/>
        </w:rPr>
        <w:br/>
        <w:t>steht.</w:t>
      </w:r>
      <w:r>
        <w:rPr>
          <w:rFonts w:ascii="Arial" w:eastAsia="Times New Roman" w:cs="Arial"/>
          <w:sz w:val="16"/>
          <w:szCs w:val="16"/>
          <w:lang w:val="de-DE"/>
        </w:rPr>
        <w:tab/>
      </w:r>
      <w:r>
        <w:rPr>
          <w:rFonts w:eastAsia="Times New Roman"/>
          <w:sz w:val="16"/>
          <w:szCs w:val="16"/>
          <w:lang w:val="de-DE"/>
        </w:rPr>
        <w:t>Alles        Schmerzverursachende</w:t>
      </w:r>
    </w:p>
    <w:p w:rsidR="00000000" w:rsidRDefault="0000398E" w:rsidP="0000398E">
      <w:pPr>
        <w:framePr w:w="3535" w:h="5580" w:hRule="exact" w:hSpace="36" w:wrap="auto" w:vAnchor="text" w:hAnchor="margin" w:x="3486" w:y="4883"/>
        <w:shd w:val="clear" w:color="auto" w:fill="FFFFFF"/>
        <w:spacing w:line="194" w:lineRule="exact"/>
        <w:ind w:left="7"/>
      </w:pPr>
      <w:r>
        <w:rPr>
          <w:sz w:val="16"/>
          <w:szCs w:val="16"/>
          <w:lang w:val="de-DE"/>
        </w:rPr>
        <w:t>scheint jedoch unzeitge</w:t>
      </w:r>
      <w:r>
        <w:rPr>
          <w:sz w:val="16"/>
          <w:szCs w:val="16"/>
          <w:lang w:val="de-DE"/>
        </w:rPr>
        <w:t>m</w:t>
      </w:r>
      <w:r>
        <w:rPr>
          <w:rFonts w:eastAsia="Times New Roman"/>
          <w:sz w:val="16"/>
          <w:szCs w:val="16"/>
          <w:lang w:val="de-DE"/>
        </w:rPr>
        <w:t>äß zu sein. Ver</w:t>
      </w:r>
      <w:r>
        <w:rPr>
          <w:rFonts w:eastAsia="Times New Roman"/>
          <w:sz w:val="16"/>
          <w:szCs w:val="16"/>
          <w:lang w:val="de-DE"/>
        </w:rPr>
        <w:softHyphen/>
        <w:t>standen frühere Generationen den Schmerz als ein Element des Lebens und sein Erleben als einen Akt der Prüfung oder Sühne, stellt er sidi uns als eine Belästigung dar, der wir mit dem Regu</w:t>
      </w:r>
      <w:r>
        <w:rPr>
          <w:rFonts w:eastAsia="Times New Roman"/>
          <w:sz w:val="16"/>
          <w:szCs w:val="16"/>
          <w:lang w:val="de-DE"/>
        </w:rPr>
        <w:softHyphen/>
        <w:t>lativ der Schmerztablette abhelfen. Dieses geänder</w:t>
      </w:r>
      <w:r>
        <w:rPr>
          <w:rFonts w:eastAsia="Times New Roman"/>
          <w:sz w:val="16"/>
          <w:szCs w:val="16"/>
          <w:lang w:val="de-DE"/>
        </w:rPr>
        <w:t>te Verhältnis zum körper</w:t>
      </w:r>
      <w:r>
        <w:rPr>
          <w:rFonts w:eastAsia="Times New Roman"/>
          <w:sz w:val="16"/>
          <w:szCs w:val="16"/>
          <w:lang w:val="de-DE"/>
        </w:rPr>
        <w:softHyphen/>
        <w:t>lichen Schmerz erklärt vielleicht den Trend zu „weichen" Mitteln, die ohne be</w:t>
      </w:r>
      <w:r>
        <w:rPr>
          <w:rFonts w:eastAsia="Times New Roman"/>
          <w:sz w:val="16"/>
          <w:szCs w:val="16"/>
          <w:lang w:val="de-DE"/>
        </w:rPr>
        <w:softHyphen/>
        <w:t>stürzende Plötzlichkeit und ohne heftigen Todeskampf wirken.</w:t>
      </w:r>
    </w:p>
    <w:p w:rsidR="00000000" w:rsidRDefault="0000398E" w:rsidP="0000398E">
      <w:pPr>
        <w:framePr w:w="3535" w:h="5580" w:hRule="exact" w:hSpace="36" w:wrap="auto" w:vAnchor="text" w:hAnchor="margin" w:x="3486" w:y="4883"/>
        <w:shd w:val="clear" w:color="auto" w:fill="FFFFFF"/>
        <w:spacing w:before="86" w:line="194" w:lineRule="exact"/>
        <w:ind w:left="22"/>
      </w:pPr>
      <w:r>
        <w:rPr>
          <w:sz w:val="16"/>
          <w:szCs w:val="16"/>
          <w:lang w:val="de-DE"/>
        </w:rPr>
        <w:t>Wenn in Wien auch der Anteil der Gas</w:t>
      </w:r>
      <w:r>
        <w:rPr>
          <w:sz w:val="16"/>
          <w:szCs w:val="16"/>
          <w:lang w:val="de-DE"/>
        </w:rPr>
        <w:softHyphen/>
        <w:t>selbstmorde im R</w:t>
      </w:r>
      <w:r>
        <w:rPr>
          <w:rFonts w:eastAsia="Times New Roman"/>
          <w:sz w:val="16"/>
          <w:szCs w:val="16"/>
          <w:lang w:val="de-DE"/>
        </w:rPr>
        <w:t>ückgang begriffen ist, kann man damit r</w:t>
      </w:r>
      <w:r>
        <w:rPr>
          <w:rFonts w:eastAsia="Times New Roman"/>
          <w:sz w:val="16"/>
          <w:szCs w:val="16"/>
          <w:lang w:val="de-DE"/>
        </w:rPr>
        <w:t>echnen, daß die Lebens</w:t>
      </w:r>
      <w:r>
        <w:rPr>
          <w:rFonts w:eastAsia="Times New Roman"/>
          <w:sz w:val="16"/>
          <w:szCs w:val="16"/>
          <w:lang w:val="de-DE"/>
        </w:rPr>
        <w:softHyphen/>
        <w:t>müden zu ander</w:t>
      </w:r>
      <w:r>
        <w:rPr>
          <w:rFonts w:eastAsia="Times New Roman"/>
          <w:sz w:val="16"/>
          <w:szCs w:val="16"/>
          <w:lang w:val="de-DE"/>
        </w:rPr>
        <w:t>en Mitteln greifen. In den Vordergrund  rückt   somit   die  Frage</w:t>
      </w:r>
    </w:p>
    <w:p w:rsidR="00000000" w:rsidRDefault="0000398E" w:rsidP="0000398E">
      <w:pPr>
        <w:shd w:val="clear" w:color="auto" w:fill="FFFFFF"/>
        <w:spacing w:before="29" w:line="259" w:lineRule="exact"/>
        <w:ind w:left="1778" w:firstLine="626"/>
      </w:pPr>
      <w:r>
        <w:rPr>
          <w:smallCaps/>
          <w:sz w:val="16"/>
          <w:szCs w:val="16"/>
          <w:lang w:val="de-DE"/>
        </w:rPr>
        <w:t xml:space="preserve">Entfremdung, Isolierung </w:t>
      </w:r>
      <w:r>
        <w:rPr>
          <w:rFonts w:eastAsia="Times New Roman"/>
          <w:i/>
          <w:iCs/>
          <w:sz w:val="16"/>
          <w:szCs w:val="16"/>
          <w:lang w:val="de-DE"/>
        </w:rPr>
        <w:t xml:space="preserve"> </w:t>
      </w:r>
    </w:p>
    <w:p w:rsidR="00000000" w:rsidRDefault="0000398E" w:rsidP="0000398E">
      <w:pPr>
        <w:shd w:val="clear" w:color="auto" w:fill="FFFFFF"/>
        <w:spacing w:before="238" w:line="194" w:lineRule="exact"/>
        <w:ind w:right="2131"/>
      </w:pPr>
      <w:r>
        <w:rPr>
          <w:sz w:val="16"/>
          <w:szCs w:val="16"/>
          <w:lang w:val="de-DE"/>
        </w:rPr>
        <w:t>perimentiert wird. Dazu kommt sein nicht geringer suggestiver Effekt: Schon Plutarc</w:t>
      </w:r>
      <w:r>
        <w:rPr>
          <w:sz w:val="16"/>
          <w:szCs w:val="16"/>
          <w:lang w:val="de-DE"/>
        </w:rPr>
        <w:t>h von Chaironeia berichtet von einer Selbstmordepidemie unter den M</w:t>
      </w:r>
      <w:r>
        <w:rPr>
          <w:rFonts w:eastAsia="Times New Roman"/>
          <w:sz w:val="16"/>
          <w:szCs w:val="16"/>
          <w:lang w:val="de-DE"/>
        </w:rPr>
        <w:t>ädchen von Milet, die erst durch die Drohung beendet werden konnte, jede Selbstmörderin nackt über den Markt zu tragen. Goethe löste, was bekannter ist, mit seinen „Leiden des jungen Werthe</w:t>
      </w:r>
      <w:r>
        <w:rPr>
          <w:rFonts w:eastAsia="Times New Roman"/>
          <w:sz w:val="16"/>
          <w:szCs w:val="16"/>
          <w:lang w:val="de-DE"/>
        </w:rPr>
        <w:t>r" eine Welle von Selbstmorden aus. Und auch heute noch ist diese Ansteckungs</w:t>
      </w:r>
      <w:r>
        <w:rPr>
          <w:rFonts w:eastAsia="Times New Roman"/>
          <w:sz w:val="16"/>
          <w:szCs w:val="16"/>
          <w:lang w:val="de-DE"/>
        </w:rPr>
        <w:softHyphen/>
        <w:t>gefahr gegeben. Die Selbstverbrennungen der letzten Zeit legen ein erschütterndes Zeugnis davon ab. Je fragloser eine Exi</w:t>
      </w:r>
      <w:r>
        <w:rPr>
          <w:rFonts w:eastAsia="Times New Roman"/>
          <w:sz w:val="16"/>
          <w:szCs w:val="16"/>
          <w:lang w:val="de-DE"/>
        </w:rPr>
        <w:softHyphen/>
        <w:t>stenz sich begreift, desto weniger bewegt sie der Wünsch</w:t>
      </w:r>
      <w:r>
        <w:rPr>
          <w:rFonts w:eastAsia="Times New Roman"/>
          <w:sz w:val="16"/>
          <w:szCs w:val="16"/>
          <w:lang w:val="de-DE"/>
        </w:rPr>
        <w:t xml:space="preserve"> nach Nichtexistenz. Die Schwierigkeit zu leben beginnt mit dem Stellen von Fragen, mit dem Infragestel</w:t>
      </w:r>
      <w:r>
        <w:rPr>
          <w:rFonts w:eastAsia="Times New Roman"/>
          <w:sz w:val="16"/>
          <w:szCs w:val="16"/>
          <w:lang w:val="de-DE"/>
        </w:rPr>
        <w:t>len. Vielleicht hängen damit die hohen Suizidraten unter Studenten zusammen. Ihr Studium erzieht sie ja dazu, über</w:t>
      </w:r>
      <w:r>
        <w:rPr>
          <w:rFonts w:eastAsia="Times New Roman"/>
          <w:sz w:val="16"/>
          <w:szCs w:val="16"/>
          <w:lang w:val="de-DE"/>
        </w:rPr>
        <w:softHyphen/>
        <w:t>kommenes mit Fragezeichen zu versehen</w:t>
      </w:r>
      <w:r>
        <w:rPr>
          <w:rFonts w:eastAsia="Times New Roman"/>
          <w:sz w:val="16"/>
          <w:szCs w:val="16"/>
          <w:lang w:val="de-DE"/>
        </w:rPr>
        <w:t>. Die zweite, besonders gefährdete Gruppe sind die Alten. Es scheint, daß für alte Menschen in unserer Gemeinschaft kaum Platz ist. Dir? Mehrzahl von ihnen übt in der Gesellschaft keine Funktion aus, es sei denn bei spektakulären Besuchen von Politikern in</w:t>
      </w:r>
      <w:r>
        <w:rPr>
          <w:rFonts w:eastAsia="Times New Roman"/>
          <w:sz w:val="16"/>
          <w:szCs w:val="16"/>
          <w:lang w:val="de-DE"/>
        </w:rPr>
        <w:t xml:space="preserve"> Altersheimen, wo diese ihr landesväterliches Image pflegen. In Staa</w:t>
      </w:r>
      <w:r>
        <w:rPr>
          <w:rFonts w:eastAsia="Times New Roman"/>
          <w:sz w:val="16"/>
          <w:szCs w:val="16"/>
          <w:lang w:val="de-DE"/>
        </w:rPr>
        <w:softHyphen/>
        <w:t>ten mit großzügiger Altersversorgung wird den Alten jedoch die Bedrückung genommen, auf den Großmut der jün</w:t>
      </w:r>
      <w:r>
        <w:rPr>
          <w:rFonts w:eastAsia="Times New Roman"/>
          <w:sz w:val="16"/>
          <w:szCs w:val="16"/>
          <w:lang w:val="de-DE"/>
        </w:rPr>
        <w:softHyphen/>
        <w:t>geren Generation angewiesen zu sein. Das Beispiel Schwedens zeigt, daß solche M</w:t>
      </w:r>
      <w:r>
        <w:rPr>
          <w:rFonts w:eastAsia="Times New Roman"/>
          <w:sz w:val="16"/>
          <w:szCs w:val="16"/>
          <w:lang w:val="de-DE"/>
        </w:rPr>
        <w:t>aßnahmen den Lebensmut alter Men</w:t>
      </w:r>
      <w:r>
        <w:rPr>
          <w:rFonts w:eastAsia="Times New Roman"/>
          <w:sz w:val="16"/>
          <w:szCs w:val="16"/>
          <w:lang w:val="de-DE"/>
        </w:rPr>
        <w:softHyphen/>
        <w:t>schen unter Umständen heben: Die Sui</w:t>
      </w:r>
      <w:r>
        <w:rPr>
          <w:rFonts w:eastAsia="Times New Roman"/>
          <w:sz w:val="16"/>
          <w:szCs w:val="16"/>
          <w:lang w:val="de-DE"/>
        </w:rPr>
        <w:t>zidrate sinkt, wo man „Pensionärsstädte" und „Altenhotels" baut oder andere Lö</w:t>
      </w:r>
      <w:r>
        <w:rPr>
          <w:rFonts w:eastAsia="Times New Roman"/>
          <w:sz w:val="16"/>
          <w:szCs w:val="16"/>
          <w:lang w:val="de-DE"/>
        </w:rPr>
        <w:softHyphen/>
        <w:t>sungen des Problems angeht.</w:t>
      </w:r>
    </w:p>
    <w:p w:rsidR="00000000" w:rsidRDefault="0000398E" w:rsidP="0000398E">
      <w:pPr>
        <w:shd w:val="clear" w:color="auto" w:fill="FFFFFF"/>
        <w:spacing w:before="86" w:line="194" w:lineRule="exact"/>
        <w:ind w:left="43" w:right="2117"/>
      </w:pPr>
      <w:r>
        <w:rPr>
          <w:sz w:val="16"/>
          <w:szCs w:val="16"/>
          <w:lang w:val="de-DE"/>
        </w:rPr>
        <w:t>Verschiedene Methoden. Sehr auff</w:t>
      </w:r>
      <w:r>
        <w:rPr>
          <w:rFonts w:eastAsia="Times New Roman"/>
          <w:sz w:val="16"/>
          <w:szCs w:val="16"/>
          <w:lang w:val="de-DE"/>
        </w:rPr>
        <w:t>ä</w:t>
      </w:r>
      <w:r>
        <w:rPr>
          <w:rFonts w:eastAsia="Times New Roman"/>
          <w:sz w:val="16"/>
          <w:szCs w:val="16"/>
          <w:lang w:val="de-DE"/>
        </w:rPr>
        <w:t>llig waren die Unterschiede zwischen Wien und Los Angeles, was die Methoden der Selbsttötung betrifft. Da in Wien zur Zeit der Untersuchung das Leuchtgas noch nicht entgiftet war, erwies es sich als das am leichtesten  verfügbare  und   am  mei-</w:t>
      </w:r>
    </w:p>
    <w:p w:rsidR="00000000" w:rsidRDefault="0000398E" w:rsidP="0000398E">
      <w:pPr>
        <w:shd w:val="clear" w:color="auto" w:fill="FFFFFF"/>
        <w:spacing w:before="72" w:line="194" w:lineRule="exact"/>
        <w:ind w:right="29"/>
      </w:pPr>
      <w:r>
        <w:br w:type="column"/>
      </w:r>
      <w:r>
        <w:rPr>
          <w:sz w:val="16"/>
          <w:szCs w:val="16"/>
          <w:lang w:val="de-DE"/>
        </w:rPr>
        <w:t>Bei den U</w:t>
      </w:r>
      <w:r>
        <w:rPr>
          <w:sz w:val="16"/>
          <w:szCs w:val="16"/>
          <w:lang w:val="de-DE"/>
        </w:rPr>
        <w:t>ntersuchungen zeigte sich so</w:t>
      </w:r>
      <w:r>
        <w:rPr>
          <w:sz w:val="16"/>
          <w:szCs w:val="16"/>
          <w:lang w:val="de-DE"/>
        </w:rPr>
        <w:softHyphen/>
        <w:t xml:space="preserve">wohl in Amerika als auch in </w:t>
      </w:r>
      <w:r>
        <w:rPr>
          <w:rFonts w:eastAsia="Times New Roman"/>
          <w:sz w:val="16"/>
          <w:szCs w:val="16"/>
          <w:lang w:val="de-DE"/>
        </w:rPr>
        <w:t>Österreich immer wieder, daß die meisten Lebens</w:t>
      </w:r>
      <w:r>
        <w:rPr>
          <w:rFonts w:eastAsia="Times New Roman"/>
          <w:sz w:val="16"/>
          <w:szCs w:val="16"/>
          <w:lang w:val="de-DE"/>
        </w:rPr>
        <w:softHyphen/>
        <w:t>müden kurz vor der Tat ärztliche Hilfe gesucht hatten. Allerdings gibt es in Wien nicht nur weniger psychiatrische Einrichtungen als in Los Angeles, di</w:t>
      </w:r>
      <w:r>
        <w:rPr>
          <w:rFonts w:eastAsia="Times New Roman"/>
          <w:sz w:val="16"/>
          <w:szCs w:val="16"/>
          <w:lang w:val="de-DE"/>
        </w:rPr>
        <w:t>e Öffentlichkeit ist auch weniger mit Fragen der Psychohygiene vertraut. So wurde etwa in Stichproben versucht, Diagnosen und angewendete Behand</w:t>
      </w:r>
      <w:r>
        <w:rPr>
          <w:rFonts w:eastAsia="Times New Roman"/>
          <w:sz w:val="16"/>
          <w:szCs w:val="16"/>
          <w:lang w:val="de-DE"/>
        </w:rPr>
        <w:softHyphen/>
        <w:t>lungsmethoden zu erfahren. Die Ant</w:t>
      </w:r>
      <w:r>
        <w:rPr>
          <w:rFonts w:eastAsia="Times New Roman"/>
          <w:sz w:val="16"/>
          <w:szCs w:val="16"/>
          <w:lang w:val="de-DE"/>
        </w:rPr>
        <w:softHyphen/>
        <w:t>worten waren jedoch nicht verwertbar — die meisten der Wiener Befragten hat</w:t>
      </w:r>
      <w:r>
        <w:rPr>
          <w:rFonts w:eastAsia="Times New Roman"/>
          <w:sz w:val="16"/>
          <w:szCs w:val="16"/>
          <w:lang w:val="de-DE"/>
        </w:rPr>
        <w:softHyphen/>
      </w:r>
      <w:r>
        <w:rPr>
          <w:rFonts w:eastAsia="Times New Roman"/>
          <w:sz w:val="16"/>
          <w:szCs w:val="16"/>
          <w:lang w:val="de-DE"/>
        </w:rPr>
        <w:t>ten die Frage nicht einmal verstanden.</w:t>
      </w:r>
    </w:p>
    <w:p w:rsidR="00000000" w:rsidRDefault="0000398E" w:rsidP="0000398E">
      <w:pPr>
        <w:shd w:val="clear" w:color="auto" w:fill="FFFFFF"/>
        <w:spacing w:before="72" w:line="194" w:lineRule="exact"/>
        <w:ind w:left="7" w:right="7"/>
      </w:pPr>
      <w:r>
        <w:rPr>
          <w:sz w:val="16"/>
          <w:szCs w:val="16"/>
          <w:lang w:val="de-DE"/>
        </w:rPr>
        <w:t>Intensive antisuizidale Ma</w:t>
      </w:r>
      <w:r>
        <w:rPr>
          <w:rFonts w:eastAsia="Times New Roman"/>
          <w:sz w:val="16"/>
          <w:szCs w:val="16"/>
          <w:lang w:val="de-DE"/>
        </w:rPr>
        <w:t>ßnahmen gibt es in Wien seit 1948: Die „Lebensmüden</w:t>
      </w:r>
      <w:r>
        <w:rPr>
          <w:rFonts w:eastAsia="Times New Roman"/>
          <w:sz w:val="16"/>
          <w:szCs w:val="16"/>
          <w:lang w:val="de-DE"/>
        </w:rPr>
        <w:t>fürsorge" der Caritas ist eine Organi</w:t>
      </w:r>
      <w:r>
        <w:rPr>
          <w:rFonts w:eastAsia="Times New Roman"/>
          <w:sz w:val="16"/>
          <w:szCs w:val="16"/>
          <w:lang w:val="de-DE"/>
        </w:rPr>
        <w:softHyphen/>
        <w:t>sation, die ausschließlich der Selbstmord</w:t>
      </w:r>
      <w:r>
        <w:rPr>
          <w:rFonts w:eastAsia="Times New Roman"/>
          <w:sz w:val="16"/>
          <w:szCs w:val="16"/>
          <w:lang w:val="de-DE"/>
        </w:rPr>
        <w:softHyphen/>
        <w:t>verhütung dient und alle Menschen be</w:t>
      </w:r>
      <w:r>
        <w:rPr>
          <w:rFonts w:eastAsia="Times New Roman"/>
          <w:sz w:val="16"/>
          <w:szCs w:val="16"/>
          <w:lang w:val="de-DE"/>
        </w:rPr>
        <w:softHyphen/>
        <w:t>treut, die sich melden</w:t>
      </w:r>
      <w:r>
        <w:rPr>
          <w:rFonts w:eastAsia="Times New Roman"/>
          <w:sz w:val="16"/>
          <w:szCs w:val="16"/>
          <w:lang w:val="de-DE"/>
        </w:rPr>
        <w:t xml:space="preserve"> oder die — etwa durch Polizei oder Telephonseelsorge — gemeldet werden. Durch eine „Entgif</w:t>
      </w:r>
      <w:r>
        <w:rPr>
          <w:rFonts w:eastAsia="Times New Roman"/>
          <w:sz w:val="16"/>
          <w:szCs w:val="16"/>
          <w:lang w:val="de-DE"/>
        </w:rPr>
        <w:softHyphen/>
        <w:t>tungsstation" auf der Psychiatrischen Klinik gelang es, die letale Quote der Selbstmordversuche entscheidend herab</w:t>
      </w:r>
      <w:r>
        <w:rPr>
          <w:rFonts w:eastAsia="Times New Roman"/>
          <w:sz w:val="16"/>
          <w:szCs w:val="16"/>
          <w:lang w:val="de-DE"/>
        </w:rPr>
        <w:softHyphen/>
        <w:t>zusetzen. Eine Nachbetreuung, die sich in Anschlu</w:t>
      </w:r>
      <w:r>
        <w:rPr>
          <w:rFonts w:eastAsia="Times New Roman"/>
          <w:sz w:val="16"/>
          <w:szCs w:val="16"/>
          <w:lang w:val="de-DE"/>
        </w:rPr>
        <w:t>ß an die körperliche Rettung als absolute Notwendigkeit erweist, wird von der Psychiatrischen Klinik und der Lebensmüdenfürsorge gemeinsam durch</w:t>
      </w:r>
      <w:r>
        <w:rPr>
          <w:rFonts w:eastAsia="Times New Roman"/>
          <w:sz w:val="16"/>
          <w:szCs w:val="16"/>
          <w:lang w:val="de-DE"/>
        </w:rPr>
        <w:softHyphen/>
        <w:t>geführt. Seit 1968 besteht schließlich auch eine interkonfessionelle Te'.ephonseel-sorge mit Tag- und Nachtdien</w:t>
      </w:r>
      <w:r>
        <w:rPr>
          <w:rFonts w:eastAsia="Times New Roman"/>
          <w:sz w:val="16"/>
          <w:szCs w:val="16"/>
          <w:lang w:val="de-DE"/>
        </w:rPr>
        <w:t>st, die den gewünschten Kontakt zur Lebensmüden</w:t>
      </w:r>
      <w:r>
        <w:rPr>
          <w:rFonts w:eastAsia="Times New Roman"/>
          <w:sz w:val="16"/>
          <w:szCs w:val="16"/>
          <w:lang w:val="de-DE"/>
        </w:rPr>
        <w:softHyphen/>
        <w:t>fürsorge herstellt.</w:t>
      </w:r>
    </w:p>
    <w:p w:rsidR="0000398E" w:rsidRDefault="0000398E" w:rsidP="0000398E">
      <w:pPr>
        <w:shd w:val="clear" w:color="auto" w:fill="FFFFFF"/>
        <w:spacing w:before="122" w:line="194" w:lineRule="exact"/>
        <w:ind w:left="29"/>
      </w:pPr>
      <w:r>
        <w:rPr>
          <w:sz w:val="16"/>
          <w:szCs w:val="16"/>
          <w:lang w:val="de-DE"/>
        </w:rPr>
        <w:t>All diese Ma</w:t>
      </w:r>
      <w:r>
        <w:rPr>
          <w:rFonts w:eastAsia="Times New Roman"/>
          <w:sz w:val="16"/>
          <w:szCs w:val="16"/>
          <w:lang w:val="de-DE"/>
        </w:rPr>
        <w:t>ßnahmen bedürfen jedoch der Unterstützung durch die Öffentlich</w:t>
      </w:r>
      <w:r>
        <w:rPr>
          <w:rFonts w:eastAsia="Times New Roman"/>
          <w:sz w:val="16"/>
          <w:szCs w:val="16"/>
          <w:lang w:val="de-DE"/>
        </w:rPr>
        <w:softHyphen/>
        <w:t>keit. Unibedingt notwendig ist daher der Kampf gegen die tief in der Bevölkerung eingewurzelten Widerstände, sich</w:t>
      </w:r>
      <w:r>
        <w:rPr>
          <w:rFonts w:eastAsia="Times New Roman"/>
          <w:sz w:val="16"/>
          <w:szCs w:val="16"/>
          <w:lang w:val="de-DE"/>
        </w:rPr>
        <w:t xml:space="preserve"> mit Fragen wie dem Alter, dem Tod, Selbst</w:t>
      </w:r>
      <w:r>
        <w:rPr>
          <w:rFonts w:eastAsia="Times New Roman"/>
          <w:sz w:val="16"/>
          <w:szCs w:val="16"/>
          <w:lang w:val="de-DE"/>
        </w:rPr>
        <w:softHyphen/>
        <w:t>mord, Sexuaiproblemen, Geisteskrank</w:t>
      </w:r>
      <w:r>
        <w:rPr>
          <w:rFonts w:eastAsia="Times New Roman"/>
          <w:sz w:val="16"/>
          <w:szCs w:val="16"/>
          <w:lang w:val="de-DE"/>
        </w:rPr>
        <w:softHyphen/>
        <w:t>heiten und ähnlichen in unserer Gesell</w:t>
      </w:r>
      <w:r>
        <w:rPr>
          <w:rFonts w:eastAsia="Times New Roman"/>
          <w:sz w:val="16"/>
          <w:szCs w:val="16"/>
          <w:lang w:val="de-DE"/>
        </w:rPr>
        <w:softHyphen/>
        <w:t>schaft mit Tabu belegten Themen aus</w:t>
      </w:r>
      <w:r>
        <w:rPr>
          <w:rFonts w:eastAsia="Times New Roman"/>
          <w:sz w:val="16"/>
          <w:szCs w:val="16"/>
          <w:lang w:val="de-DE"/>
        </w:rPr>
        <w:softHyphen/>
        <w:t>einanderzusetzen. Diese Auseinanderset</w:t>
      </w:r>
      <w:r>
        <w:rPr>
          <w:rFonts w:eastAsia="Times New Roman"/>
          <w:sz w:val="16"/>
          <w:szCs w:val="16"/>
          <w:lang w:val="de-DE"/>
        </w:rPr>
        <w:softHyphen/>
        <w:t>zung ist jedoch nicht zu umgehen. Denn erst dann wird es möglic</w:t>
      </w:r>
      <w:r>
        <w:rPr>
          <w:rFonts w:eastAsia="Times New Roman"/>
          <w:sz w:val="16"/>
          <w:szCs w:val="16"/>
          <w:lang w:val="de-DE"/>
        </w:rPr>
        <w:t>h sein, den Selbstmord in unser Menschenbild zu integrieren — nicht als Schandmal, nicht als Makel, sondern als Ausdruck mensch</w:t>
      </w:r>
      <w:r>
        <w:rPr>
          <w:rFonts w:eastAsia="Times New Roman"/>
          <w:sz w:val="16"/>
          <w:szCs w:val="16"/>
          <w:lang w:val="de-DE"/>
        </w:rPr>
        <w:softHyphen/>
        <w:t>licher Tragik oder Unvollkommenheit.    |</w:t>
      </w:r>
    </w:p>
    <w:sectPr w:rsidR="0000398E">
      <w:pgSz w:w="11909" w:h="16834"/>
      <w:pgMar w:top="1303" w:right="1015" w:bottom="360" w:left="360" w:header="720" w:footer="720" w:gutter="0"/>
      <w:cols w:num="2" w:space="720" w:equalWidth="0">
        <w:col w:w="5464" w:space="1692"/>
        <w:col w:w="3376"/>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411E2B"/>
    <w:rsid w:val="0000398E"/>
    <w:rsid w:val="00411E2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12739</Characters>
  <Application>Microsoft Office Word</Application>
  <DocSecurity>0</DocSecurity>
  <Lines>106</Lines>
  <Paragraphs>29</Paragraphs>
  <ScaleCrop>false</ScaleCrop>
  <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Diem</dc:creator>
  <cp:lastModifiedBy>Peter Diem</cp:lastModifiedBy>
  <cp:revision>1</cp:revision>
  <dcterms:created xsi:type="dcterms:W3CDTF">2010-08-29T16:32:00Z</dcterms:created>
  <dcterms:modified xsi:type="dcterms:W3CDTF">2010-08-29T16:37:00Z</dcterms:modified>
</cp:coreProperties>
</file>