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11A0B" w:rsidP="00511A0B">
      <w:pPr>
        <w:framePr w:h="6782" w:hSpace="36" w:wrap="notBeside" w:vAnchor="text" w:hAnchor="margin" w:x="-10878" w:y="1"/>
        <w:rPr>
          <w:sz w:val="24"/>
          <w:szCs w:val="24"/>
        </w:rPr>
      </w:pPr>
      <w:r>
        <w:rPr>
          <w:noProof/>
          <w:sz w:val="24"/>
          <w:szCs w:val="24"/>
        </w:rPr>
        <w:drawing>
          <wp:inline distT="0" distB="0" distL="0" distR="0">
            <wp:extent cx="6711315" cy="430593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711315" cy="4305935"/>
                    </a:xfrm>
                    <a:prstGeom prst="rect">
                      <a:avLst/>
                    </a:prstGeom>
                    <a:noFill/>
                    <a:ln w="9525">
                      <a:noFill/>
                      <a:miter lim="800000"/>
                      <a:headEnd/>
                      <a:tailEnd/>
                    </a:ln>
                  </pic:spPr>
                </pic:pic>
              </a:graphicData>
            </a:graphic>
          </wp:inline>
        </w:drawing>
      </w:r>
    </w:p>
    <w:p w:rsidR="00000000" w:rsidRDefault="00511A0B" w:rsidP="00511A0B">
      <w:pPr>
        <w:shd w:val="clear" w:color="auto" w:fill="FFFFFF"/>
        <w:spacing w:before="5112" w:after="22"/>
      </w:pPr>
      <w:r>
        <w:rPr>
          <w:rFonts w:eastAsia="Times New Roman"/>
          <w:sz w:val="2"/>
          <w:szCs w:val="2"/>
          <w:lang w:val="de-DE"/>
        </w:rPr>
        <w:lastRenderedPageBreak/>
        <w:t>■</w:t>
      </w:r>
    </w:p>
    <w:p w:rsidR="00000000" w:rsidRDefault="00511A0B" w:rsidP="00511A0B">
      <w:pPr>
        <w:shd w:val="clear" w:color="auto" w:fill="FFFFFF"/>
        <w:spacing w:before="5112" w:after="22"/>
        <w:sectPr w:rsidR="00000000">
          <w:type w:val="continuous"/>
          <w:pgSz w:w="14508" w:h="17899"/>
          <w:pgMar w:top="1440" w:right="1440" w:bottom="360" w:left="12348" w:header="720" w:footer="720" w:gutter="0"/>
          <w:cols w:sep="1" w:space="60"/>
          <w:noEndnote/>
        </w:sectPr>
      </w:pPr>
    </w:p>
    <w:p w:rsidR="00000000" w:rsidRDefault="00511A0B" w:rsidP="00511A0B">
      <w:pPr>
        <w:shd w:val="clear" w:color="auto" w:fill="FFFFFF"/>
      </w:pPr>
      <w:r>
        <w:rPr>
          <w:sz w:val="12"/>
          <w:szCs w:val="12"/>
          <w:lang w:val="de-DE"/>
        </w:rPr>
        <w:t>Kinderdorfkalender</w:t>
      </w:r>
    </w:p>
    <w:p w:rsidR="00000000" w:rsidRDefault="00511A0B" w:rsidP="00511A0B">
      <w:pPr>
        <w:shd w:val="clear" w:color="auto" w:fill="FFFFFF"/>
        <w:spacing w:before="7"/>
      </w:pPr>
      <w:r>
        <w:br w:type="column"/>
      </w:r>
      <w:r>
        <w:rPr>
          <w:sz w:val="12"/>
          <w:szCs w:val="12"/>
          <w:lang w:val="de-DE"/>
        </w:rPr>
        <w:t>Photos: Vocava</w:t>
      </w:r>
    </w:p>
    <w:p w:rsidR="00000000" w:rsidRDefault="00511A0B" w:rsidP="00511A0B">
      <w:pPr>
        <w:shd w:val="clear" w:color="auto" w:fill="FFFFFF"/>
        <w:spacing w:before="7"/>
        <w:sectPr w:rsidR="00000000">
          <w:type w:val="continuous"/>
          <w:pgSz w:w="14508" w:h="17899"/>
          <w:pgMar w:top="1440" w:right="8316" w:bottom="360" w:left="1498" w:header="720" w:footer="720" w:gutter="0"/>
          <w:cols w:num="2" w:space="720" w:equalWidth="0">
            <w:col w:w="1231" w:space="2506"/>
            <w:col w:w="957"/>
          </w:cols>
          <w:noEndnote/>
        </w:sectPr>
      </w:pPr>
    </w:p>
    <w:p w:rsidR="00000000" w:rsidRDefault="00511A0B" w:rsidP="00511A0B">
      <w:pPr>
        <w:shd w:val="clear" w:color="auto" w:fill="FFFFFF"/>
        <w:spacing w:before="238"/>
        <w:ind w:left="317"/>
      </w:pPr>
      <w:r>
        <w:rPr>
          <w:sz w:val="32"/>
          <w:szCs w:val="32"/>
          <w:lang w:val="de-DE"/>
        </w:rPr>
        <w:lastRenderedPageBreak/>
        <w:t>Gerhard Feltl</w:t>
      </w:r>
    </w:p>
    <w:p w:rsidR="00000000" w:rsidRDefault="00511A0B" w:rsidP="00511A0B">
      <w:pPr>
        <w:shd w:val="clear" w:color="auto" w:fill="FFFFFF"/>
        <w:spacing w:before="238"/>
        <w:ind w:left="317"/>
        <w:sectPr w:rsidR="00000000">
          <w:type w:val="continuous"/>
          <w:pgSz w:w="14508" w:h="17899"/>
          <w:pgMar w:top="1440" w:right="1440" w:bottom="360" w:left="1440" w:header="720" w:footer="720" w:gutter="0"/>
          <w:cols w:space="60"/>
          <w:noEndnote/>
        </w:sectPr>
      </w:pPr>
    </w:p>
    <w:p w:rsidR="00000000" w:rsidRDefault="00511A0B" w:rsidP="00511A0B">
      <w:pPr>
        <w:framePr w:h="965" w:hSpace="36" w:wrap="notBeside" w:vAnchor="text" w:hAnchor="margin" w:x="9771" w:y="253"/>
        <w:rPr>
          <w:sz w:val="24"/>
          <w:szCs w:val="24"/>
        </w:rPr>
      </w:pPr>
    </w:p>
    <w:p w:rsidR="00000000" w:rsidRDefault="00511A0B" w:rsidP="00511A0B">
      <w:pPr>
        <w:shd w:val="clear" w:color="auto" w:fill="FFFFFF"/>
        <w:spacing w:before="79" w:line="1181" w:lineRule="exact"/>
        <w:ind w:left="7"/>
      </w:pPr>
      <w:r w:rsidRPr="00511A0B">
        <w:rPr>
          <w:rFonts w:eastAsia="Times New Roman"/>
          <w:b/>
          <w:bCs/>
          <w:spacing w:val="-2"/>
          <w:w w:val="58"/>
          <w:position w:val="-6"/>
          <w:sz w:val="104"/>
          <w:szCs w:val="104"/>
          <w:lang w:val="de-DE"/>
        </w:rPr>
        <w:lastRenderedPageBreak/>
        <w:t>UNTER DER K</w:t>
      </w:r>
      <w:r w:rsidRPr="00511A0B">
        <w:rPr>
          <w:rFonts w:eastAsia="Times New Roman"/>
          <w:b/>
          <w:bCs/>
          <w:spacing w:val="-2"/>
          <w:w w:val="58"/>
          <w:position w:val="-6"/>
          <w:sz w:val="104"/>
          <w:szCs w:val="104"/>
          <w:lang w:val="de-DE"/>
        </w:rPr>
        <w:t>Ä</w:t>
      </w:r>
      <w:r>
        <w:rPr>
          <w:rFonts w:eastAsia="Times New Roman"/>
          <w:b/>
          <w:bCs/>
          <w:spacing w:val="-2"/>
          <w:w w:val="58"/>
          <w:position w:val="-6"/>
          <w:sz w:val="104"/>
          <w:szCs w:val="104"/>
          <w:lang w:val="de-DE"/>
        </w:rPr>
        <w:t xml:space="preserve">SEGLOCKE DES WOHLWOLLENS </w:t>
      </w:r>
    </w:p>
    <w:p w:rsidR="00000000" w:rsidRDefault="00511A0B" w:rsidP="00511A0B">
      <w:pPr>
        <w:shd w:val="clear" w:color="auto" w:fill="FFFFFF"/>
        <w:spacing w:after="547"/>
      </w:pPr>
      <w:r>
        <w:rPr>
          <w:rFonts w:ascii="Times New Roman" w:hAnsi="Times New Roman" w:cs="Times New Roman"/>
          <w:sz w:val="36"/>
          <w:szCs w:val="36"/>
          <w:lang w:val="de-DE"/>
        </w:rPr>
        <w:t xml:space="preserve">Hermann Gmeiner </w:t>
      </w:r>
      <w:r>
        <w:rPr>
          <w:rFonts w:ascii="Times New Roman" w:eastAsia="Times New Roman" w:hAnsi="Times New Roman" w:cs="Times New Roman"/>
          <w:sz w:val="36"/>
          <w:szCs w:val="36"/>
          <w:lang w:val="de-DE"/>
        </w:rPr>
        <w:t>— Ein österreichisches Schicksal</w:t>
      </w:r>
    </w:p>
    <w:p w:rsidR="00000000" w:rsidRDefault="00511A0B" w:rsidP="00511A0B">
      <w:pPr>
        <w:shd w:val="clear" w:color="auto" w:fill="FFFFFF"/>
        <w:spacing w:after="547"/>
        <w:sectPr w:rsidR="00000000">
          <w:type w:val="continuous"/>
          <w:pgSz w:w="14508" w:h="17899"/>
          <w:pgMar w:top="1440" w:right="3291" w:bottom="360" w:left="1742" w:header="720" w:footer="720" w:gutter="0"/>
          <w:cols w:space="60"/>
          <w:noEndnote/>
        </w:sectPr>
      </w:pPr>
    </w:p>
    <w:p w:rsidR="00000000" w:rsidRDefault="00511A0B" w:rsidP="00511A0B">
      <w:pPr>
        <w:spacing w:line="1" w:lineRule="exact"/>
        <w:rPr>
          <w:sz w:val="2"/>
          <w:szCs w:val="2"/>
        </w:rPr>
      </w:pPr>
    </w:p>
    <w:p w:rsidR="00000000" w:rsidRDefault="00511A0B" w:rsidP="00511A0B">
      <w:pPr>
        <w:keepNext/>
        <w:framePr w:dropCap="drop" w:lines="2" w:wrap="auto" w:vAnchor="text" w:hAnchor="text"/>
        <w:shd w:val="clear" w:color="auto" w:fill="FFFFFF"/>
        <w:spacing w:line="350" w:lineRule="exact"/>
        <w:rPr>
          <w:rFonts w:ascii="Times New Roman" w:hAnsi="Times New Roman" w:cs="Times New Roman"/>
          <w:w w:val="83"/>
          <w:position w:val="-6"/>
          <w:sz w:val="45"/>
          <w:szCs w:val="45"/>
        </w:rPr>
      </w:pPr>
      <w:r>
        <w:rPr>
          <w:rFonts w:ascii="Times New Roman" w:hAnsi="Times New Roman" w:cs="Times New Roman"/>
          <w:w w:val="83"/>
          <w:position w:val="-6"/>
          <w:sz w:val="45"/>
          <w:szCs w:val="45"/>
        </w:rPr>
        <w:t>A</w:t>
      </w:r>
    </w:p>
    <w:p w:rsidR="00000000" w:rsidRDefault="00511A0B" w:rsidP="00511A0B">
      <w:pPr>
        <w:shd w:val="clear" w:color="auto" w:fill="FFFFFF"/>
        <w:spacing w:line="194" w:lineRule="exact"/>
      </w:pPr>
      <w:r>
        <w:rPr>
          <w:rFonts w:ascii="Times New Roman" w:hAnsi="Times New Roman" w:cs="Times New Roman"/>
          <w:sz w:val="16"/>
          <w:szCs w:val="16"/>
          <w:lang w:val="de-DE"/>
        </w:rPr>
        <w:t>m 22. Juni 1969 wurde der 20j</w:t>
      </w:r>
      <w:r>
        <w:rPr>
          <w:rFonts w:ascii="Times New Roman" w:eastAsia="Times New Roman" w:hAnsi="Times New Roman" w:cs="Times New Roman"/>
          <w:sz w:val="16"/>
          <w:szCs w:val="16"/>
          <w:lang w:val="de-DE"/>
        </w:rPr>
        <w:t>ährige Bestand der SOS-Kinderdö</w:t>
      </w:r>
      <w:r>
        <w:rPr>
          <w:rFonts w:ascii="Times New Roman" w:eastAsia="Times New Roman" w:hAnsi="Times New Roman" w:cs="Times New Roman"/>
          <w:sz w:val="16"/>
          <w:szCs w:val="16"/>
          <w:lang w:val="de-DE"/>
        </w:rPr>
        <w:t>rfer, tags darauf der 50. Geburtstag von Doktor h. c. Hermann Gmeiner gefeiert. Ereignisse somit, an denen nicht vorbeigegangen werden darf. Denn, versehen mit den Ehrendoktoraten der Fordham-Universi-tät in New York und des La Salle Col</w:t>
      </w:r>
      <w:r>
        <w:rPr>
          <w:rFonts w:ascii="Times New Roman" w:eastAsia="Times New Roman" w:hAnsi="Times New Roman" w:cs="Times New Roman"/>
          <w:sz w:val="16"/>
          <w:szCs w:val="16"/>
          <w:lang w:val="de-DE"/>
        </w:rPr>
        <w:softHyphen/>
        <w:t>leges in Philadelp</w:t>
      </w:r>
      <w:r>
        <w:rPr>
          <w:rFonts w:ascii="Times New Roman" w:eastAsia="Times New Roman" w:hAnsi="Times New Roman" w:cs="Times New Roman"/>
          <w:sz w:val="16"/>
          <w:szCs w:val="16"/>
          <w:lang w:val="de-DE"/>
        </w:rPr>
        <w:t>hia, ausgezeichnet durch die Ehrenmitgliedschaft der Akademie der Wissenschaften in Österreich, geschmückt mit dem „Komturkreuz des päpstlichen Orden des heiligen Gregor des Großen" sowie zahlreichen höchsten Auszeichnun</w:t>
      </w:r>
      <w:r>
        <w:rPr>
          <w:rFonts w:ascii="Times New Roman" w:eastAsia="Times New Roman" w:hAnsi="Times New Roman" w:cs="Times New Roman"/>
          <w:sz w:val="16"/>
          <w:szCs w:val="16"/>
          <w:lang w:val="de-DE"/>
        </w:rPr>
        <w:softHyphen/>
        <w:t xml:space="preserve">gen des In- und Auslandes, erhellt </w:t>
      </w:r>
      <w:r>
        <w:rPr>
          <w:rFonts w:ascii="Times New Roman" w:eastAsia="Times New Roman" w:hAnsi="Times New Roman" w:cs="Times New Roman"/>
          <w:sz w:val="16"/>
          <w:szCs w:val="16"/>
          <w:lang w:val="de-DE"/>
        </w:rPr>
        <w:t>Her</w:t>
      </w:r>
      <w:r>
        <w:rPr>
          <w:rFonts w:ascii="Times New Roman" w:eastAsia="Times New Roman" w:hAnsi="Times New Roman" w:cs="Times New Roman"/>
          <w:sz w:val="16"/>
          <w:szCs w:val="16"/>
          <w:lang w:val="de-DE"/>
        </w:rPr>
        <w:softHyphen/>
        <w:t>mann Gmeiner seit nunmehr zwei Jahr</w:t>
      </w:r>
      <w:r>
        <w:rPr>
          <w:rFonts w:ascii="Times New Roman" w:eastAsia="Times New Roman" w:hAnsi="Times New Roman" w:cs="Times New Roman"/>
          <w:sz w:val="16"/>
          <w:szCs w:val="16"/>
          <w:lang w:val="de-DE"/>
        </w:rPr>
        <w:softHyphen/>
        <w:t>zehnten als Fixstern den österreichischen Prominentenhimmel.</w:t>
      </w:r>
    </w:p>
    <w:p w:rsidR="00000000" w:rsidRDefault="00511A0B" w:rsidP="00511A0B">
      <w:pPr>
        <w:shd w:val="clear" w:color="auto" w:fill="FFFFFF"/>
        <w:spacing w:before="58" w:line="194" w:lineRule="exact"/>
        <w:ind w:left="7" w:right="22"/>
      </w:pPr>
      <w:r>
        <w:rPr>
          <w:rFonts w:ascii="Times New Roman" w:hAnsi="Times New Roman" w:cs="Times New Roman"/>
          <w:sz w:val="16"/>
          <w:szCs w:val="16"/>
          <w:lang w:val="de-DE"/>
        </w:rPr>
        <w:t>Gepriesen als Sch</w:t>
      </w:r>
      <w:r>
        <w:rPr>
          <w:rFonts w:ascii="Times New Roman" w:eastAsia="Times New Roman" w:hAnsi="Times New Roman" w:cs="Times New Roman"/>
          <w:sz w:val="16"/>
          <w:szCs w:val="16"/>
          <w:lang w:val="de-DE"/>
        </w:rPr>
        <w:t>öpfer einer sozialen Wunderwelt, der SOS-Kinderdörfer, wird Hermann Gmeiner sorgfältig vor Kritik und fachlichen Einwänden geschü</w:t>
      </w:r>
      <w:r>
        <w:rPr>
          <w:rFonts w:ascii="Times New Roman" w:eastAsia="Times New Roman" w:hAnsi="Times New Roman" w:cs="Times New Roman"/>
          <w:sz w:val="16"/>
          <w:szCs w:val="16"/>
          <w:lang w:val="de-DE"/>
        </w:rPr>
        <w:t>tzt. Wer pädagogische Bedenken anmeldet, wen die unsachliche Werbung aufschreckt oder</w:t>
      </w:r>
    </w:p>
    <w:p w:rsidR="00000000" w:rsidRDefault="00511A0B" w:rsidP="00511A0B">
      <w:pPr>
        <w:shd w:val="clear" w:color="auto" w:fill="FFFFFF"/>
        <w:spacing w:before="7" w:line="194" w:lineRule="exact"/>
        <w:ind w:left="7"/>
      </w:pPr>
      <w:r>
        <w:br w:type="column"/>
      </w:r>
      <w:r>
        <w:rPr>
          <w:rFonts w:ascii="Times New Roman" w:hAnsi="Times New Roman" w:cs="Times New Roman"/>
          <w:sz w:val="16"/>
          <w:szCs w:val="16"/>
          <w:lang w:val="de-DE"/>
        </w:rPr>
        <w:lastRenderedPageBreak/>
        <w:t>wer es gar wagen sollte, eine finanzielle Rechnungslegung zu fordern, der l</w:t>
      </w:r>
      <w:r>
        <w:rPr>
          <w:rFonts w:ascii="Times New Roman" w:eastAsia="Times New Roman" w:hAnsi="Times New Roman" w:cs="Times New Roman"/>
          <w:sz w:val="16"/>
          <w:szCs w:val="16"/>
          <w:lang w:val="de-DE"/>
        </w:rPr>
        <w:t>äuft Gefahr, Denkmalschändern, Neidern und Querulanten zugerechnet zu werden. Denn Hermann Gme</w:t>
      </w:r>
      <w:r>
        <w:rPr>
          <w:rFonts w:ascii="Times New Roman" w:eastAsia="Times New Roman" w:hAnsi="Times New Roman" w:cs="Times New Roman"/>
          <w:sz w:val="16"/>
          <w:szCs w:val="16"/>
          <w:lang w:val="de-DE"/>
        </w:rPr>
        <w:t>iner ist ein ehren</w:t>
      </w:r>
      <w:r>
        <w:rPr>
          <w:rFonts w:ascii="Times New Roman" w:eastAsia="Times New Roman" w:hAnsi="Times New Roman" w:cs="Times New Roman"/>
          <w:sz w:val="16"/>
          <w:szCs w:val="16"/>
          <w:lang w:val="de-DE"/>
        </w:rPr>
        <w:softHyphen/>
        <w:t>werter Mann. Die Kritik schwelt nur im Hintergrund, artikuliert sich nicht: Zu groß ist die charismatische Ausstrahlung von Hermann Gmeiner; die öffentliche Meinung zu sehr erstarrt; die verschie</w:t>
      </w:r>
      <w:r>
        <w:rPr>
          <w:rFonts w:ascii="Times New Roman" w:eastAsia="Times New Roman" w:hAnsi="Times New Roman" w:cs="Times New Roman"/>
          <w:sz w:val="16"/>
          <w:szCs w:val="16"/>
          <w:lang w:val="de-DE"/>
        </w:rPr>
        <w:softHyphen/>
        <w:t>densten Interessen zu eng verwoben. Wer a</w:t>
      </w:r>
      <w:r>
        <w:rPr>
          <w:rFonts w:ascii="Times New Roman" w:eastAsia="Times New Roman" w:hAnsi="Times New Roman" w:cs="Times New Roman"/>
          <w:sz w:val="16"/>
          <w:szCs w:val="16"/>
          <w:lang w:val="de-DE"/>
        </w:rPr>
        <w:t>lso sollte ihm seinen Heiligenschein rauben?</w:t>
      </w:r>
    </w:p>
    <w:p w:rsidR="00000000" w:rsidRDefault="00511A0B" w:rsidP="00511A0B">
      <w:pPr>
        <w:shd w:val="clear" w:color="auto" w:fill="FFFFFF"/>
        <w:spacing w:before="58" w:line="194" w:lineRule="exact"/>
      </w:pPr>
      <w:r>
        <w:rPr>
          <w:rFonts w:ascii="Times New Roman" w:hAnsi="Times New Roman" w:cs="Times New Roman"/>
          <w:sz w:val="16"/>
          <w:szCs w:val="16"/>
          <w:lang w:val="de-DE"/>
        </w:rPr>
        <w:t xml:space="preserve">Unverdrossen der wackeren Schar jener zugerechnet, die sich die Chancen und Hoffnungen auf den Friedensnobelpreis teilen, ist er trotz seiner Erfolge der </w:t>
      </w:r>
      <w:r>
        <w:rPr>
          <w:rFonts w:ascii="Times New Roman" w:eastAsia="Times New Roman" w:hAnsi="Times New Roman" w:cs="Times New Roman"/>
          <w:sz w:val="16"/>
          <w:szCs w:val="16"/>
          <w:lang w:val="de-DE"/>
        </w:rPr>
        <w:t>„be</w:t>
      </w:r>
      <w:r>
        <w:rPr>
          <w:rFonts w:ascii="Times New Roman" w:eastAsia="Times New Roman" w:hAnsi="Times New Roman" w:cs="Times New Roman"/>
          <w:sz w:val="16"/>
          <w:szCs w:val="16"/>
          <w:lang w:val="de-DE"/>
        </w:rPr>
        <w:softHyphen/>
        <w:t>scheidene Vorarlberger Bauernsohn" ge</w:t>
      </w:r>
      <w:r>
        <w:rPr>
          <w:rFonts w:ascii="Times New Roman" w:eastAsia="Times New Roman" w:hAnsi="Times New Roman" w:cs="Times New Roman"/>
          <w:sz w:val="16"/>
          <w:szCs w:val="16"/>
          <w:lang w:val="de-DE"/>
        </w:rPr>
        <w:softHyphen/>
        <w:t>blieben, wie ei</w:t>
      </w:r>
      <w:r>
        <w:rPr>
          <w:rFonts w:ascii="Times New Roman" w:eastAsia="Times New Roman" w:hAnsi="Times New Roman" w:cs="Times New Roman"/>
          <w:sz w:val="16"/>
          <w:szCs w:val="16"/>
          <w:lang w:val="de-DE"/>
        </w:rPr>
        <w:t>ne Kinderdorfaussendung eindringlich versichert. So ist ihm ein Platz unter den großen Söhnen seiner Heimat gewiß — als Gütezeichen des „Austrian way of help", als „Vater der Kinderdorfidee".</w:t>
      </w:r>
    </w:p>
    <w:p w:rsidR="00000000" w:rsidRDefault="00511A0B" w:rsidP="00511A0B">
      <w:pPr>
        <w:shd w:val="clear" w:color="auto" w:fill="FFFFFF"/>
        <w:spacing w:line="194" w:lineRule="exact"/>
      </w:pPr>
      <w:r>
        <w:br w:type="column"/>
      </w:r>
      <w:r>
        <w:rPr>
          <w:rFonts w:ascii="Times New Roman" w:hAnsi="Times New Roman" w:cs="Times New Roman"/>
          <w:sz w:val="16"/>
          <w:szCs w:val="16"/>
          <w:lang w:val="de-DE"/>
        </w:rPr>
        <w:lastRenderedPageBreak/>
        <w:t>Die Vaterschaft von Hermann Gmeiner an dieser Idee blieb freili</w:t>
      </w:r>
      <w:r>
        <w:rPr>
          <w:rFonts w:ascii="Times New Roman" w:hAnsi="Times New Roman" w:cs="Times New Roman"/>
          <w:sz w:val="16"/>
          <w:szCs w:val="16"/>
          <w:lang w:val="de-DE"/>
        </w:rPr>
        <w:t>ch nicht unbe</w:t>
      </w:r>
      <w:r>
        <w:rPr>
          <w:rFonts w:ascii="Times New Roman" w:hAnsi="Times New Roman" w:cs="Times New Roman"/>
          <w:sz w:val="16"/>
          <w:szCs w:val="16"/>
          <w:lang w:val="de-DE"/>
        </w:rPr>
        <w:softHyphen/>
        <w:t>stritten. Kinderd</w:t>
      </w:r>
      <w:r>
        <w:rPr>
          <w:rFonts w:ascii="Times New Roman" w:eastAsia="Times New Roman" w:hAnsi="Times New Roman" w:cs="Times New Roman"/>
          <w:sz w:val="16"/>
          <w:szCs w:val="16"/>
          <w:lang w:val="de-DE"/>
        </w:rPr>
        <w:t>örfer und kinderdorf-ähnliche Einrichtungen gab es schon vor Hermann Gmeiner: Ein bedeutender Vor</w:t>
      </w:r>
      <w:r>
        <w:rPr>
          <w:rFonts w:ascii="Times New Roman" w:eastAsia="Times New Roman" w:hAnsi="Times New Roman" w:cs="Times New Roman"/>
          <w:sz w:val="16"/>
          <w:szCs w:val="16"/>
          <w:lang w:val="de-DE"/>
        </w:rPr>
        <w:softHyphen/>
        <w:t>läufer war Pestalozzi, der zwischen 1740 und 1827 lebte. Das erste Kinderdorf überhaupt war das 1929 in Salzburg ge</w:t>
      </w:r>
      <w:r>
        <w:rPr>
          <w:rFonts w:ascii="Times New Roman" w:eastAsia="Times New Roman" w:hAnsi="Times New Roman" w:cs="Times New Roman"/>
          <w:sz w:val="16"/>
          <w:szCs w:val="16"/>
          <w:lang w:val="de-DE"/>
        </w:rPr>
        <w:softHyphen/>
        <w:t>gründete Ca</w:t>
      </w:r>
      <w:r>
        <w:rPr>
          <w:rFonts w:ascii="Times New Roman" w:eastAsia="Times New Roman" w:hAnsi="Times New Roman" w:cs="Times New Roman"/>
          <w:sz w:val="16"/>
          <w:szCs w:val="16"/>
          <w:lang w:val="de-DE"/>
        </w:rPr>
        <w:t>ritas-Kinderdorf St. Anton, die ersten Kinderdörfer in Deutschland entstanden 1946, das erste SOS-Kinder</w:t>
      </w:r>
      <w:r>
        <w:rPr>
          <w:rFonts w:ascii="Times New Roman" w:eastAsia="Times New Roman" w:hAnsi="Times New Roman" w:cs="Times New Roman"/>
          <w:sz w:val="16"/>
          <w:szCs w:val="16"/>
          <w:lang w:val="de-DE"/>
        </w:rPr>
        <w:softHyphen/>
        <w:t>dorf wurde von Hermann Gmeiner 1949 gegründet. Die spezifische Form des Kin</w:t>
      </w:r>
      <w:r>
        <w:rPr>
          <w:rFonts w:ascii="Times New Roman" w:eastAsia="Times New Roman" w:hAnsi="Times New Roman" w:cs="Times New Roman"/>
          <w:sz w:val="16"/>
          <w:szCs w:val="16"/>
          <w:lang w:val="de-DE"/>
        </w:rPr>
        <w:softHyphen/>
        <w:t>derdorfes, das SOS-Kinderdorf — ein Be</w:t>
      </w:r>
      <w:r>
        <w:rPr>
          <w:rFonts w:ascii="Times New Roman" w:eastAsia="Times New Roman" w:hAnsi="Times New Roman" w:cs="Times New Roman"/>
          <w:sz w:val="16"/>
          <w:szCs w:val="16"/>
          <w:lang w:val="de-DE"/>
        </w:rPr>
        <w:softHyphen/>
        <w:t>griff, den sich Hermann Gmeiner gese</w:t>
      </w:r>
      <w:r>
        <w:rPr>
          <w:rFonts w:ascii="Times New Roman" w:eastAsia="Times New Roman" w:hAnsi="Times New Roman" w:cs="Times New Roman"/>
          <w:sz w:val="16"/>
          <w:szCs w:val="16"/>
          <w:lang w:val="de-DE"/>
        </w:rPr>
        <w:t>tz</w:t>
      </w:r>
      <w:r>
        <w:rPr>
          <w:rFonts w:ascii="Times New Roman" w:eastAsia="Times New Roman" w:hAnsi="Times New Roman" w:cs="Times New Roman"/>
          <w:sz w:val="16"/>
          <w:szCs w:val="16"/>
          <w:lang w:val="de-DE"/>
        </w:rPr>
        <w:softHyphen/>
        <w:t>lich schützen ließ —, ist allerdings seine Idee. Und überdies: „Es wäre auch völlig egal, wer die ,Idee' gehabt hätte. Ideen haben viele, haben alle. Es geht dabei gar nicht um die Idee, sondern um die Verwirklichung einer Idee" (Hermann Gmeiner).</w:t>
      </w:r>
    </w:p>
    <w:p w:rsidR="00000000" w:rsidRDefault="00511A0B" w:rsidP="00511A0B">
      <w:pPr>
        <w:shd w:val="clear" w:color="auto" w:fill="FFFFFF"/>
        <w:spacing w:before="29" w:line="216" w:lineRule="exact"/>
        <w:ind w:right="36"/>
      </w:pPr>
      <w:r>
        <w:rPr>
          <w:rFonts w:ascii="Times New Roman" w:hAnsi="Times New Roman" w:cs="Times New Roman"/>
          <w:sz w:val="16"/>
          <w:szCs w:val="16"/>
          <w:lang w:val="de-DE"/>
        </w:rPr>
        <w:t xml:space="preserve">Niemand war da. Die Zeit in welche diese   Verwirklichung  fiel, war </w:t>
      </w:r>
      <w:r>
        <w:rPr>
          <w:rFonts w:ascii="Times New Roman" w:hAnsi="Times New Roman" w:cs="Times New Roman"/>
          <w:sz w:val="16"/>
          <w:szCs w:val="16"/>
          <w:lang w:val="de-DE"/>
        </w:rPr>
        <w:t>gekenn-</w:t>
      </w:r>
    </w:p>
    <w:p w:rsidR="00000000" w:rsidRDefault="00511A0B" w:rsidP="00511A0B">
      <w:pPr>
        <w:shd w:val="clear" w:color="auto" w:fill="FFFFFF"/>
        <w:spacing w:before="29" w:line="216" w:lineRule="exact"/>
        <w:ind w:right="36"/>
        <w:sectPr w:rsidR="00000000">
          <w:type w:val="continuous"/>
          <w:pgSz w:w="14508" w:h="17899"/>
          <w:pgMar w:top="1440" w:right="2556" w:bottom="360" w:left="1440" w:header="720" w:footer="720" w:gutter="0"/>
          <w:cols w:num="3" w:space="720" w:equalWidth="0">
            <w:col w:w="3355" w:space="252"/>
            <w:col w:w="3340" w:space="252"/>
            <w:col w:w="3312"/>
          </w:cols>
          <w:noEndnote/>
        </w:sectPr>
      </w:pPr>
    </w:p>
    <w:p w:rsidR="00000000" w:rsidRDefault="00511A0B" w:rsidP="00511A0B">
      <w:pPr>
        <w:shd w:val="clear" w:color="auto" w:fill="FFFFFF"/>
        <w:spacing w:before="238"/>
        <w:ind w:left="36"/>
      </w:pPr>
      <w:r>
        <w:rPr>
          <w:b/>
          <w:bCs/>
          <w:sz w:val="16"/>
          <w:szCs w:val="16"/>
          <w:lang w:val="de-DE"/>
        </w:rPr>
        <w:lastRenderedPageBreak/>
        <w:t>16</w:t>
      </w:r>
    </w:p>
    <w:p w:rsidR="00000000" w:rsidRDefault="00511A0B" w:rsidP="00511A0B">
      <w:pPr>
        <w:shd w:val="clear" w:color="auto" w:fill="FFFFFF"/>
        <w:spacing w:before="238"/>
        <w:ind w:left="36"/>
        <w:sectPr w:rsidR="00000000">
          <w:type w:val="continuous"/>
          <w:pgSz w:w="14508" w:h="17899"/>
          <w:pgMar w:top="1440" w:right="1440" w:bottom="360" w:left="1440" w:header="720" w:footer="720" w:gutter="0"/>
          <w:cols w:space="60"/>
          <w:noEndnote/>
        </w:sectPr>
      </w:pPr>
    </w:p>
    <w:p w:rsidR="00000000" w:rsidRDefault="00511A0B" w:rsidP="00511A0B">
      <w:pPr>
        <w:framePr w:h="9763" w:hSpace="10080" w:wrap="notBeside" w:vAnchor="text" w:hAnchor="margin" w:x="1" w:y="1"/>
        <w:rPr>
          <w:sz w:val="24"/>
          <w:szCs w:val="24"/>
        </w:rPr>
      </w:pPr>
      <w:r>
        <w:rPr>
          <w:noProof/>
          <w:sz w:val="24"/>
          <w:szCs w:val="24"/>
        </w:rPr>
        <w:lastRenderedPageBreak/>
        <w:drawing>
          <wp:inline distT="0" distB="0" distL="0" distR="0">
            <wp:extent cx="7058025" cy="6196330"/>
            <wp:effectExtent l="19050" t="0" r="9525"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7058025" cy="6196330"/>
                    </a:xfrm>
                    <a:prstGeom prst="rect">
                      <a:avLst/>
                    </a:prstGeom>
                    <a:noFill/>
                    <a:ln w="9525">
                      <a:noFill/>
                      <a:miter lim="800000"/>
                      <a:headEnd/>
                      <a:tailEnd/>
                    </a:ln>
                  </pic:spPr>
                </pic:pic>
              </a:graphicData>
            </a:graphic>
          </wp:inline>
        </w:drawing>
      </w:r>
    </w:p>
    <w:p w:rsidR="00000000" w:rsidRDefault="00511A0B" w:rsidP="00511A0B">
      <w:pPr>
        <w:spacing w:line="1" w:lineRule="exact"/>
        <w:rPr>
          <w:sz w:val="2"/>
          <w:szCs w:val="2"/>
        </w:rPr>
      </w:pPr>
    </w:p>
    <w:p w:rsidR="00000000" w:rsidRDefault="00511A0B" w:rsidP="00511A0B">
      <w:pPr>
        <w:framePr w:h="9763" w:hSpace="10080" w:wrap="notBeside" w:vAnchor="text" w:hAnchor="margin" w:x="1" w:y="1"/>
        <w:rPr>
          <w:sz w:val="24"/>
          <w:szCs w:val="24"/>
        </w:rPr>
        <w:sectPr w:rsidR="00000000">
          <w:pgSz w:w="14595" w:h="18295"/>
          <w:pgMar w:top="1440" w:right="2009" w:bottom="360" w:left="1440" w:header="720" w:footer="720" w:gutter="0"/>
          <w:cols w:space="720"/>
          <w:noEndnote/>
        </w:sectPr>
      </w:pPr>
    </w:p>
    <w:p w:rsidR="00000000" w:rsidRDefault="00511A0B" w:rsidP="00511A0B">
      <w:pPr>
        <w:shd w:val="clear" w:color="auto" w:fill="FFFFFF"/>
        <w:spacing w:before="29" w:after="158"/>
        <w:ind w:left="7258"/>
      </w:pPr>
      <w:r>
        <w:rPr>
          <w:rFonts w:ascii="Times New Roman" w:hAnsi="Times New Roman" w:cs="Times New Roman"/>
          <w:spacing w:val="-7"/>
          <w:lang w:val="de-DE"/>
        </w:rPr>
        <w:t xml:space="preserve">Zu </w:t>
      </w:r>
      <w:r>
        <w:rPr>
          <w:rFonts w:ascii="Times New Roman" w:hAnsi="Times New Roman" w:cs="Times New Roman"/>
          <w:smallCaps/>
          <w:spacing w:val="-7"/>
          <w:lang w:val="de-DE"/>
        </w:rPr>
        <w:t>Gast bei Onkel Hermann (r.)</w:t>
      </w:r>
    </w:p>
    <w:p w:rsidR="00000000" w:rsidRDefault="00511A0B" w:rsidP="00511A0B">
      <w:pPr>
        <w:shd w:val="clear" w:color="auto" w:fill="FFFFFF"/>
        <w:spacing w:before="29" w:after="158"/>
        <w:ind w:left="7258"/>
        <w:sectPr w:rsidR="00000000">
          <w:type w:val="continuous"/>
          <w:pgSz w:w="14595" w:h="18295"/>
          <w:pgMar w:top="1440" w:right="1440" w:bottom="360" w:left="1440" w:header="720" w:footer="720" w:gutter="0"/>
          <w:cols w:space="60"/>
          <w:noEndnote/>
        </w:sectPr>
      </w:pPr>
    </w:p>
    <w:p w:rsidR="00000000" w:rsidRDefault="00511A0B" w:rsidP="00511A0B">
      <w:pPr>
        <w:spacing w:before="2311"/>
        <w:ind w:left="7" w:right="166"/>
        <w:rPr>
          <w:sz w:val="24"/>
          <w:szCs w:val="24"/>
        </w:rPr>
      </w:pPr>
    </w:p>
    <w:p w:rsidR="00000000" w:rsidRDefault="00511A0B" w:rsidP="00511A0B">
      <w:pPr>
        <w:shd w:val="clear" w:color="auto" w:fill="FFFFFF"/>
      </w:pPr>
    </w:p>
    <w:p w:rsidR="00000000" w:rsidRDefault="00511A0B" w:rsidP="00511A0B">
      <w:pPr>
        <w:shd w:val="clear" w:color="auto" w:fill="FFFFFF"/>
        <w:spacing w:line="194" w:lineRule="exact"/>
      </w:pPr>
      <w:r>
        <w:br w:type="column"/>
      </w:r>
      <w:r>
        <w:rPr>
          <w:rFonts w:ascii="Times New Roman" w:hAnsi="Times New Roman" w:cs="Times New Roman"/>
          <w:sz w:val="16"/>
          <w:szCs w:val="16"/>
          <w:lang w:val="de-DE"/>
        </w:rPr>
        <w:t>zeichnet durch das Trauma des Zusam</w:t>
      </w:r>
      <w:r>
        <w:rPr>
          <w:rFonts w:ascii="Times New Roman" w:hAnsi="Times New Roman" w:cs="Times New Roman"/>
          <w:sz w:val="16"/>
          <w:szCs w:val="16"/>
          <w:lang w:val="de-DE"/>
        </w:rPr>
        <w:softHyphen/>
        <w:t>menbruches, durch Familien, deren V</w:t>
      </w:r>
      <w:r>
        <w:rPr>
          <w:rFonts w:ascii="Times New Roman" w:eastAsia="Times New Roman" w:hAnsi="Times New Roman" w:cs="Times New Roman"/>
          <w:sz w:val="16"/>
          <w:szCs w:val="16"/>
          <w:lang w:val="de-DE"/>
        </w:rPr>
        <w:t xml:space="preserve">äter in Kriegsgefangenschaft waren und durch verwaiste Kinder. Der Medizinstudent Hermann Gmeiner sah diese Kinder, und er </w:t>
      </w:r>
      <w:r>
        <w:rPr>
          <w:rFonts w:ascii="Times New Roman" w:eastAsia="Times New Roman" w:hAnsi="Times New Roman" w:cs="Times New Roman"/>
          <w:sz w:val="16"/>
          <w:szCs w:val="16"/>
          <w:lang w:val="de-DE"/>
        </w:rPr>
        <w:t>sah auch, „daß es genügend Ärzte gab, daß aber hier niemand war, der bedin</w:t>
      </w:r>
      <w:r>
        <w:rPr>
          <w:rFonts w:ascii="Times New Roman" w:eastAsia="Times New Roman" w:hAnsi="Times New Roman" w:cs="Times New Roman"/>
          <w:sz w:val="16"/>
          <w:szCs w:val="16"/>
          <w:lang w:val="de-DE"/>
        </w:rPr>
        <w:softHyphen/>
        <w:t>gungslos bereit war, mit einer Welt der Vergangenheit zu brechen und einfach eine Reform zu schaffen". So befreundete er sich mit den Werken von Pestalozzi, Don Bosco und Makarenkof</w:t>
      </w:r>
      <w:r>
        <w:rPr>
          <w:rFonts w:ascii="Times New Roman" w:eastAsia="Times New Roman" w:hAnsi="Times New Roman" w:cs="Times New Roman"/>
          <w:sz w:val="16"/>
          <w:szCs w:val="16"/>
          <w:lang w:val="de-DE"/>
        </w:rPr>
        <w:t>f und las die vorhandene Literatur über Heime, Dörfer und Kinderstädte mit Selbstverwaltung — ..Tag und Nacht, monatelang". Das Ergeb</w:t>
      </w:r>
      <w:r>
        <w:rPr>
          <w:rFonts w:ascii="Times New Roman" w:eastAsia="Times New Roman" w:hAnsi="Times New Roman" w:cs="Times New Roman"/>
          <w:sz w:val="16"/>
          <w:szCs w:val="16"/>
          <w:lang w:val="de-DE"/>
        </w:rPr>
        <w:softHyphen/>
        <w:t xml:space="preserve">nis dermaßen intensiver Nachforschungen waren vier Prinzipien, die der SOS-Kinder-dorf-Arbeit heute noch zugrunde liegen: </w:t>
      </w:r>
      <w:r>
        <w:rPr>
          <w:rFonts w:ascii="Times New Roman" w:eastAsia="Times New Roman" w:hAnsi="Times New Roman" w:cs="Times New Roman"/>
          <w:sz w:val="16"/>
          <w:szCs w:val="16"/>
          <w:lang w:val="de-DE"/>
        </w:rPr>
        <w:t>das „Mütterchen", das lebenslang bei den Kindern bleibt; die Aufnahme von Ge</w:t>
      </w:r>
      <w:r>
        <w:rPr>
          <w:rFonts w:ascii="Times New Roman" w:eastAsia="Times New Roman" w:hAnsi="Times New Roman" w:cs="Times New Roman"/>
          <w:sz w:val="16"/>
          <w:szCs w:val="16"/>
          <w:lang w:val="de-DE"/>
        </w:rPr>
        <w:softHyphen/>
        <w:t>schwistern und die Bildung von Familien Mit verschiedenaltrigen Kindern; der häusliche Herd, der an die Stelle der Gemeinschaftsküche tritt; der Besuch der</w:t>
      </w:r>
    </w:p>
    <w:p w:rsidR="00000000" w:rsidRDefault="00511A0B" w:rsidP="00511A0B">
      <w:pPr>
        <w:shd w:val="clear" w:color="auto" w:fill="FFFFFF"/>
        <w:spacing w:before="7" w:line="194" w:lineRule="exact"/>
        <w:ind w:right="14"/>
      </w:pPr>
      <w:r>
        <w:br w:type="column"/>
      </w:r>
      <w:r>
        <w:rPr>
          <w:rFonts w:ascii="Times New Roman" w:eastAsia="Times New Roman" w:hAnsi="Times New Roman" w:cs="Times New Roman"/>
          <w:sz w:val="16"/>
          <w:szCs w:val="16"/>
          <w:lang w:val="de-DE"/>
        </w:rPr>
        <w:t>öffentlichen Schule. F</w:t>
      </w:r>
      <w:r>
        <w:rPr>
          <w:rFonts w:ascii="Times New Roman" w:eastAsia="Times New Roman" w:hAnsi="Times New Roman" w:cs="Times New Roman"/>
          <w:sz w:val="16"/>
          <w:szCs w:val="16"/>
          <w:lang w:val="de-DE"/>
        </w:rPr>
        <w:t>reilich sind auch diese vier Prinzipien nicht das geistige Eigentum von Hermann Gmeiner, hatte doch Eva von Tiele-Winckler bereits 50 Jahre vor Hermann Gmeiner eben diese Grundsätze verwirklicht und in 61 Häusern 1450 Kindern eine Heimat gegeben.</w:t>
      </w:r>
    </w:p>
    <w:p w:rsidR="00000000" w:rsidRDefault="00511A0B" w:rsidP="00511A0B">
      <w:pPr>
        <w:shd w:val="clear" w:color="auto" w:fill="FFFFFF"/>
        <w:spacing w:before="65" w:line="194" w:lineRule="exact"/>
        <w:ind w:left="7"/>
      </w:pPr>
      <w:r>
        <w:rPr>
          <w:rFonts w:ascii="Times New Roman" w:hAnsi="Times New Roman" w:cs="Times New Roman"/>
          <w:sz w:val="16"/>
          <w:szCs w:val="16"/>
          <w:lang w:val="de-DE"/>
        </w:rPr>
        <w:t>Doch etwa</w:t>
      </w:r>
      <w:r>
        <w:rPr>
          <w:rFonts w:ascii="Times New Roman" w:hAnsi="Times New Roman" w:cs="Times New Roman"/>
          <w:sz w:val="16"/>
          <w:szCs w:val="16"/>
          <w:lang w:val="de-DE"/>
        </w:rPr>
        <w:t>s anderes kann Hermann Gmei</w:t>
      </w:r>
      <w:r>
        <w:rPr>
          <w:rFonts w:ascii="Times New Roman" w:hAnsi="Times New Roman" w:cs="Times New Roman"/>
          <w:sz w:val="16"/>
          <w:szCs w:val="16"/>
          <w:lang w:val="de-DE"/>
        </w:rPr>
        <w:softHyphen/>
        <w:t>ner f</w:t>
      </w:r>
      <w:r>
        <w:rPr>
          <w:rFonts w:ascii="Times New Roman" w:eastAsia="Times New Roman" w:hAnsi="Times New Roman" w:cs="Times New Roman"/>
          <w:sz w:val="16"/>
          <w:szCs w:val="16"/>
          <w:lang w:val="de-DE"/>
        </w:rPr>
        <w:t>ür sich beanspruchen: Die Auflösung der Beziehungen zwischen dem Kind und seinen leiblichen Eltern. Dies ist sein fünftes Prinzip. So schrieb denn auch der Landesverband Evangelischer Erziehungs</w:t>
      </w:r>
      <w:r>
        <w:rPr>
          <w:rFonts w:ascii="Times New Roman" w:eastAsia="Times New Roman" w:hAnsi="Times New Roman" w:cs="Times New Roman"/>
          <w:sz w:val="16"/>
          <w:szCs w:val="16"/>
          <w:lang w:val="de-DE"/>
        </w:rPr>
        <w:softHyphen/>
        <w:t>heime in Württemberg an Herm</w:t>
      </w:r>
      <w:r>
        <w:rPr>
          <w:rFonts w:ascii="Times New Roman" w:eastAsia="Times New Roman" w:hAnsi="Times New Roman" w:cs="Times New Roman"/>
          <w:sz w:val="16"/>
          <w:szCs w:val="16"/>
          <w:lang w:val="de-DE"/>
        </w:rPr>
        <w:t>ann Gmeiner: „Sie dürfen in der Öffentlich</w:t>
      </w:r>
      <w:r>
        <w:rPr>
          <w:rFonts w:ascii="Times New Roman" w:eastAsia="Times New Roman" w:hAnsi="Times New Roman" w:cs="Times New Roman"/>
          <w:sz w:val="16"/>
          <w:szCs w:val="16"/>
          <w:lang w:val="de-DE"/>
        </w:rPr>
        <w:softHyphen/>
        <w:t>keit nicht grundsätzlich verschweigen, daß es Ihr fünftes Kinderdorfprinzip ist, die Kinder unwiederbringlich aus ihrer eige</w:t>
      </w:r>
      <w:r>
        <w:rPr>
          <w:rFonts w:ascii="Times New Roman" w:eastAsia="Times New Roman" w:hAnsi="Times New Roman" w:cs="Times New Roman"/>
          <w:sz w:val="16"/>
          <w:szCs w:val="16"/>
          <w:lang w:val="de-DE"/>
        </w:rPr>
        <w:softHyphen/>
        <w:t xml:space="preserve">nen Familie herauszubrechen und sie ihren Ersatzfamilien eingliedern zu wollen. Wie Sie </w:t>
      </w:r>
      <w:r>
        <w:rPr>
          <w:rFonts w:ascii="Times New Roman" w:eastAsia="Times New Roman" w:hAnsi="Times New Roman" w:cs="Times New Roman"/>
          <w:sz w:val="16"/>
          <w:szCs w:val="16"/>
          <w:lang w:val="de-DE"/>
        </w:rPr>
        <w:t>gewiß wissen, brechen Sie mit dieser Negierung der natürlichen Familie mit der einhelligen christlichen Lehre und</w:t>
      </w:r>
    </w:p>
    <w:p w:rsidR="00000000" w:rsidRDefault="00511A0B" w:rsidP="00511A0B">
      <w:pPr>
        <w:shd w:val="clear" w:color="auto" w:fill="FFFFFF"/>
        <w:spacing w:line="194" w:lineRule="exact"/>
        <w:ind w:right="7"/>
      </w:pPr>
      <w:r>
        <w:br w:type="column"/>
      </w:r>
      <w:r>
        <w:rPr>
          <w:rFonts w:ascii="Times New Roman" w:hAnsi="Times New Roman" w:cs="Times New Roman"/>
          <w:sz w:val="16"/>
          <w:szCs w:val="16"/>
          <w:lang w:val="de-DE"/>
        </w:rPr>
        <w:t>mit aller psychologischen und p</w:t>
      </w:r>
      <w:r>
        <w:rPr>
          <w:rFonts w:ascii="Times New Roman" w:eastAsia="Times New Roman" w:hAnsi="Times New Roman" w:cs="Times New Roman"/>
          <w:sz w:val="16"/>
          <w:szCs w:val="16"/>
          <w:lang w:val="de-DE"/>
        </w:rPr>
        <w:t>ädagogi</w:t>
      </w:r>
      <w:r>
        <w:rPr>
          <w:rFonts w:ascii="Times New Roman" w:eastAsia="Times New Roman" w:hAnsi="Times New Roman" w:cs="Times New Roman"/>
          <w:sz w:val="16"/>
          <w:szCs w:val="16"/>
          <w:lang w:val="de-DE"/>
        </w:rPr>
        <w:softHyphen/>
        <w:t>schen Erfahrung. Dieses Prinzip der Her</w:t>
      </w:r>
      <w:r>
        <w:rPr>
          <w:rFonts w:ascii="Times New Roman" w:eastAsia="Times New Roman" w:hAnsi="Times New Roman" w:cs="Times New Roman"/>
          <w:sz w:val="16"/>
          <w:szCs w:val="16"/>
          <w:lang w:val="de-DE"/>
        </w:rPr>
        <w:softHyphen/>
        <w:t>auslösung aus der natürlichen Familie ist in Wahrheit das einz</w:t>
      </w:r>
      <w:r>
        <w:rPr>
          <w:rFonts w:ascii="Times New Roman" w:eastAsia="Times New Roman" w:hAnsi="Times New Roman" w:cs="Times New Roman"/>
          <w:sz w:val="16"/>
          <w:szCs w:val="16"/>
          <w:lang w:val="de-DE"/>
        </w:rPr>
        <w:t>ige Prinzip, das Sie Ihr geistiges Eigentum nennen können. Wenn Sie schon so betont die anderen Heime vor Ihren Freunden und der Öffentlichkeit herabsetzen und behaup</w:t>
      </w:r>
      <w:r>
        <w:rPr>
          <w:rFonts w:ascii="Times New Roman" w:eastAsia="Times New Roman" w:hAnsi="Times New Roman" w:cs="Times New Roman"/>
          <w:sz w:val="16"/>
          <w:szCs w:val="16"/>
          <w:lang w:val="de-DE"/>
        </w:rPr>
        <w:softHyphen/>
        <w:t>ten, Sie allein pflegten die Familiener</w:t>
      </w:r>
      <w:r>
        <w:rPr>
          <w:rFonts w:ascii="Times New Roman" w:eastAsia="Times New Roman" w:hAnsi="Times New Roman" w:cs="Times New Roman"/>
          <w:sz w:val="16"/>
          <w:szCs w:val="16"/>
          <w:lang w:val="de-DE"/>
        </w:rPr>
        <w:softHyphen/>
        <w:t xml:space="preserve">ziehung, warum verschweigen Sie dann, daß Sie in </w:t>
      </w:r>
      <w:r>
        <w:rPr>
          <w:rFonts w:ascii="Times New Roman" w:eastAsia="Times New Roman" w:hAnsi="Times New Roman" w:cs="Times New Roman"/>
          <w:sz w:val="16"/>
          <w:szCs w:val="16"/>
          <w:lang w:val="de-DE"/>
        </w:rPr>
        <w:t>Wahrheit die Familien zer</w:t>
      </w:r>
      <w:r>
        <w:rPr>
          <w:rFonts w:ascii="Times New Roman" w:eastAsia="Times New Roman" w:hAnsi="Times New Roman" w:cs="Times New Roman"/>
          <w:sz w:val="16"/>
          <w:szCs w:val="16"/>
          <w:lang w:val="de-DE"/>
        </w:rPr>
        <w:softHyphen/>
        <w:t>brechen?"</w:t>
      </w:r>
    </w:p>
    <w:p w:rsidR="00000000" w:rsidRDefault="00511A0B" w:rsidP="00511A0B">
      <w:pPr>
        <w:shd w:val="clear" w:color="auto" w:fill="FFFFFF"/>
        <w:spacing w:before="58" w:line="194" w:lineRule="exact"/>
        <w:ind w:left="7"/>
      </w:pPr>
      <w:r>
        <w:rPr>
          <w:rFonts w:ascii="Times New Roman" w:hAnsi="Times New Roman" w:cs="Times New Roman"/>
          <w:b/>
          <w:bCs/>
          <w:sz w:val="16"/>
          <w:szCs w:val="16"/>
          <w:lang w:val="de-DE"/>
        </w:rPr>
        <w:t xml:space="preserve">Stark geworden. </w:t>
      </w:r>
      <w:r>
        <w:rPr>
          <w:rFonts w:ascii="Times New Roman" w:hAnsi="Times New Roman" w:cs="Times New Roman"/>
          <w:sz w:val="16"/>
          <w:szCs w:val="16"/>
          <w:lang w:val="de-DE"/>
        </w:rPr>
        <w:t>Noch 1949 konnte Her</w:t>
      </w:r>
      <w:r>
        <w:rPr>
          <w:rFonts w:ascii="Times New Roman" w:hAnsi="Times New Roman" w:cs="Times New Roman"/>
          <w:sz w:val="16"/>
          <w:szCs w:val="16"/>
          <w:lang w:val="de-DE"/>
        </w:rPr>
        <w:softHyphen/>
        <w:t>mann Gmeiner in Imst in Tirol den Grund</w:t>
      </w:r>
      <w:r>
        <w:rPr>
          <w:rFonts w:ascii="Times New Roman" w:hAnsi="Times New Roman" w:cs="Times New Roman"/>
          <w:sz w:val="16"/>
          <w:szCs w:val="16"/>
          <w:lang w:val="de-DE"/>
        </w:rPr>
        <w:softHyphen/>
        <w:t>stein f</w:t>
      </w:r>
      <w:r>
        <w:rPr>
          <w:rFonts w:ascii="Times New Roman" w:eastAsia="Times New Roman" w:hAnsi="Times New Roman" w:cs="Times New Roman"/>
          <w:sz w:val="16"/>
          <w:szCs w:val="16"/>
          <w:lang w:val="de-DE"/>
        </w:rPr>
        <w:t>ür das erste SOS-Kinderdorf legen. Er nannte es „Haus Frieden". Hermann Gmeiner über diese harte Zeit: „Irgend</w:t>
      </w:r>
      <w:r>
        <w:rPr>
          <w:rFonts w:ascii="Times New Roman" w:eastAsia="Times New Roman" w:hAnsi="Times New Roman" w:cs="Times New Roman"/>
          <w:sz w:val="16"/>
          <w:szCs w:val="16"/>
          <w:lang w:val="de-DE"/>
        </w:rPr>
        <w:softHyphen/>
        <w:t>wie muß man meinen Fanati</w:t>
      </w:r>
      <w:r>
        <w:rPr>
          <w:rFonts w:ascii="Times New Roman" w:eastAsia="Times New Roman" w:hAnsi="Times New Roman" w:cs="Times New Roman"/>
          <w:sz w:val="16"/>
          <w:szCs w:val="16"/>
          <w:lang w:val="de-DE"/>
        </w:rPr>
        <w:t>smus und Zorn gespürt haben, weil man mich schon damals, als ich noch nicht einmal zu reden wagte, verfolgte." Und dennoch fehlt ihm nicht das Gefühl tiefer Dankbarkeit: „Ihnen bin ich heute am dankbarsten. Sie haben es mir so bitter schwer gemacht,</w:t>
      </w:r>
    </w:p>
    <w:p w:rsidR="00000000" w:rsidRDefault="00511A0B" w:rsidP="00511A0B">
      <w:pPr>
        <w:shd w:val="clear" w:color="auto" w:fill="FFFFFF"/>
        <w:spacing w:before="58" w:line="194" w:lineRule="exact"/>
        <w:ind w:left="7"/>
        <w:sectPr w:rsidR="00000000">
          <w:type w:val="continuous"/>
          <w:pgSz w:w="14595" w:h="18295"/>
          <w:pgMar w:top="1440" w:right="2009" w:bottom="360" w:left="1483" w:header="720" w:footer="720" w:gutter="0"/>
          <w:cols w:num="4" w:space="720" w:equalWidth="0">
            <w:col w:w="720" w:space="0"/>
            <w:col w:w="3340" w:space="245"/>
            <w:col w:w="3348" w:space="245"/>
            <w:col w:w="3304"/>
          </w:cols>
          <w:noEndnote/>
        </w:sectPr>
      </w:pPr>
    </w:p>
    <w:p w:rsidR="00000000" w:rsidRDefault="00511A0B" w:rsidP="00511A0B">
      <w:pPr>
        <w:shd w:val="clear" w:color="auto" w:fill="FFFFFF"/>
        <w:spacing w:before="259"/>
        <w:ind w:left="10994"/>
      </w:pPr>
      <w:r>
        <w:rPr>
          <w:rFonts w:ascii="Times New Roman" w:hAnsi="Times New Roman" w:cs="Times New Roman"/>
          <w:sz w:val="16"/>
          <w:szCs w:val="16"/>
          <w:lang w:val="de-DE"/>
        </w:rPr>
        <w:t>17</w:t>
      </w:r>
    </w:p>
    <w:p w:rsidR="00000000" w:rsidRDefault="00511A0B" w:rsidP="00511A0B">
      <w:pPr>
        <w:shd w:val="clear" w:color="auto" w:fill="FFFFFF"/>
        <w:spacing w:before="259"/>
        <w:ind w:left="10994"/>
        <w:sectPr w:rsidR="00000000">
          <w:type w:val="continuous"/>
          <w:pgSz w:w="14595" w:h="18295"/>
          <w:pgMar w:top="1440" w:right="1440" w:bottom="360" w:left="1440" w:header="720" w:footer="720" w:gutter="0"/>
          <w:cols w:space="60"/>
          <w:noEndnote/>
        </w:sectPr>
      </w:pPr>
    </w:p>
    <w:p w:rsidR="00000000" w:rsidRDefault="00511A0B" w:rsidP="00511A0B">
      <w:pPr>
        <w:shd w:val="clear" w:color="auto" w:fill="FFFFFF"/>
        <w:spacing w:before="22" w:line="194" w:lineRule="exact"/>
        <w:ind w:left="7" w:right="50"/>
      </w:pPr>
      <w:r>
        <w:rPr>
          <w:rFonts w:ascii="Times New Roman" w:hAnsi="Times New Roman" w:cs="Times New Roman"/>
          <w:sz w:val="16"/>
          <w:szCs w:val="16"/>
          <w:lang w:val="de-DE"/>
        </w:rPr>
        <w:t>und an ihnen bin ich sehr stark gewor</w:t>
      </w:r>
      <w:r>
        <w:rPr>
          <w:rFonts w:ascii="Times New Roman" w:hAnsi="Times New Roman" w:cs="Times New Roman"/>
          <w:sz w:val="16"/>
          <w:szCs w:val="16"/>
          <w:lang w:val="de-DE"/>
        </w:rPr>
        <w:softHyphen/>
        <w:t>den."</w:t>
      </w:r>
    </w:p>
    <w:p w:rsidR="00000000" w:rsidRDefault="00511A0B" w:rsidP="00511A0B">
      <w:pPr>
        <w:shd w:val="clear" w:color="auto" w:fill="FFFFFF"/>
        <w:spacing w:line="194" w:lineRule="exact"/>
        <w:ind w:left="7" w:right="36"/>
      </w:pPr>
      <w:r>
        <w:rPr>
          <w:rFonts w:ascii="Times New Roman" w:hAnsi="Times New Roman" w:cs="Times New Roman"/>
          <w:sz w:val="16"/>
          <w:szCs w:val="16"/>
          <w:lang w:val="de-DE"/>
        </w:rPr>
        <w:t>Es blieb nicht bei Imst. Die Welt konnte sich nicht l</w:t>
      </w:r>
      <w:r>
        <w:rPr>
          <w:rFonts w:ascii="Times New Roman" w:eastAsia="Times New Roman" w:hAnsi="Times New Roman" w:cs="Times New Roman"/>
          <w:sz w:val="16"/>
          <w:szCs w:val="16"/>
          <w:lang w:val="de-DE"/>
        </w:rPr>
        <w:t>änger diesem Österreicher ver</w:t>
      </w:r>
      <w:r>
        <w:rPr>
          <w:rFonts w:ascii="Times New Roman" w:eastAsia="Times New Roman" w:hAnsi="Times New Roman" w:cs="Times New Roman"/>
          <w:sz w:val="16"/>
          <w:szCs w:val="16"/>
          <w:lang w:val="de-DE"/>
        </w:rPr>
        <w:softHyphen/>
        <w:t>schließen, von dem „staatliche und kirch</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t>liche Stellen nichts wissen wollten". Man war fasziniert von dieser Idee, deren be</w:t>
      </w:r>
      <w:r>
        <w:rPr>
          <w:rFonts w:ascii="Times New Roman" w:eastAsia="Times New Roman" w:hAnsi="Times New Roman" w:cs="Times New Roman"/>
          <w:sz w:val="16"/>
          <w:szCs w:val="16"/>
          <w:lang w:val="de-DE"/>
        </w:rPr>
        <w:softHyphen/>
        <w:t>stechende Schlichtheit ein honoriges Magazin wie ,,Das Beste aus Readers Digest" in einer Weihnachtsnummer auf</w:t>
      </w:r>
      <w:r>
        <w:rPr>
          <w:rFonts w:ascii="Times New Roman" w:eastAsia="Times New Roman" w:hAnsi="Times New Roman" w:cs="Times New Roman"/>
          <w:sz w:val="16"/>
          <w:szCs w:val="16"/>
          <w:lang w:val="de-DE"/>
        </w:rPr>
        <w:softHyphen/>
        <w:t>spürte: „Man mußte eine Frau von rechter Art finden, ihr ein H</w:t>
      </w:r>
      <w:r>
        <w:rPr>
          <w:rFonts w:ascii="Times New Roman" w:eastAsia="Times New Roman" w:hAnsi="Times New Roman" w:cs="Times New Roman"/>
          <w:sz w:val="16"/>
          <w:szCs w:val="16"/>
          <w:lang w:val="de-DE"/>
        </w:rPr>
        <w:t>äuschen bauen und ihr eine ganze Kinderschar anvertrauen, acht oder neun Knaben und Mädchen jeder Alterstufe. Man mußte dieser Frau sagen: ,Das sind jetzt deine Kinder, für immer', und den Kindern: ,Das ist jetzt eure Mutter, euer Zuhause — ebenfalls für i</w:t>
      </w:r>
      <w:r>
        <w:rPr>
          <w:rFonts w:ascii="Times New Roman" w:eastAsia="Times New Roman" w:hAnsi="Times New Roman" w:cs="Times New Roman"/>
          <w:sz w:val="16"/>
          <w:szCs w:val="16"/>
          <w:lang w:val="de-DE"/>
        </w:rPr>
        <w:t>mmer'. So einfach ist das. Man bringt eine Frau mit ein paar Kindern zusammen und überläßt alles weitere der mensch</w:t>
      </w:r>
      <w:r>
        <w:rPr>
          <w:rFonts w:ascii="Times New Roman" w:eastAsia="Times New Roman" w:hAnsi="Times New Roman" w:cs="Times New Roman"/>
          <w:sz w:val="16"/>
          <w:szCs w:val="16"/>
          <w:lang w:val="de-DE"/>
        </w:rPr>
        <w:softHyphen/>
        <w:t>lichen Natur."</w:t>
      </w:r>
    </w:p>
    <w:p w:rsidR="00000000" w:rsidRDefault="00511A0B" w:rsidP="00511A0B">
      <w:pPr>
        <w:shd w:val="clear" w:color="auto" w:fill="FFFFFF"/>
        <w:spacing w:line="194" w:lineRule="exact"/>
        <w:ind w:left="14" w:right="14"/>
      </w:pPr>
      <w:r>
        <w:rPr>
          <w:rFonts w:ascii="Times New Roman" w:hAnsi="Times New Roman" w:cs="Times New Roman"/>
          <w:sz w:val="16"/>
          <w:szCs w:val="16"/>
          <w:lang w:val="de-DE"/>
        </w:rPr>
        <w:t>Nur so wird erst verst</w:t>
      </w:r>
      <w:r>
        <w:rPr>
          <w:rFonts w:ascii="Times New Roman" w:eastAsia="Times New Roman" w:hAnsi="Times New Roman" w:cs="Times New Roman"/>
          <w:sz w:val="16"/>
          <w:szCs w:val="16"/>
          <w:lang w:val="de-DE"/>
        </w:rPr>
        <w:t>ändlich, weshalb von den „Familienmüttern" keine päda</w:t>
      </w:r>
      <w:r>
        <w:rPr>
          <w:rFonts w:ascii="Times New Roman" w:eastAsia="Times New Roman" w:hAnsi="Times New Roman" w:cs="Times New Roman"/>
          <w:sz w:val="16"/>
          <w:szCs w:val="16"/>
          <w:lang w:val="de-DE"/>
        </w:rPr>
        <w:softHyphen/>
        <w:t>gogische Ausbildung gefordert und alles von der „</w:t>
      </w:r>
      <w:r>
        <w:rPr>
          <w:rFonts w:ascii="Times New Roman" w:eastAsia="Times New Roman" w:hAnsi="Times New Roman" w:cs="Times New Roman"/>
          <w:sz w:val="16"/>
          <w:szCs w:val="16"/>
          <w:lang w:val="de-DE"/>
        </w:rPr>
        <w:t>natürlichen Erziehuncjsveranla-gung der unverbildeten, unausgebildeten Frau" sowie ihrer Bereitschaft zu einer demütigen Pflichterfüllung erwartet wird. „Das Beste" weiß genau Bescheid: „Her</w:t>
      </w:r>
      <w:r>
        <w:rPr>
          <w:rFonts w:ascii="Times New Roman" w:eastAsia="Times New Roman" w:hAnsi="Times New Roman" w:cs="Times New Roman"/>
          <w:sz w:val="16"/>
          <w:szCs w:val="16"/>
          <w:lang w:val="de-DE"/>
        </w:rPr>
        <w:softHyphen/>
        <w:t>mann Gmeiner wählt die Familienmütter nach demselben Prinzip aus,</w:t>
      </w:r>
      <w:r>
        <w:rPr>
          <w:rFonts w:ascii="Times New Roman" w:eastAsia="Times New Roman" w:hAnsi="Times New Roman" w:cs="Times New Roman"/>
          <w:sz w:val="16"/>
          <w:szCs w:val="16"/>
          <w:lang w:val="de-DE"/>
        </w:rPr>
        <w:t xml:space="preserve"> wie etwa Luftfahrtgesellschaften ihre Piloten. Wichtig sind weder Diplome noch nach</w:t>
      </w:r>
      <w:r>
        <w:rPr>
          <w:rFonts w:ascii="Times New Roman" w:eastAsia="Times New Roman" w:hAnsi="Times New Roman" w:cs="Times New Roman"/>
          <w:sz w:val="16"/>
          <w:szCs w:val="16"/>
          <w:lang w:val="de-DE"/>
        </w:rPr>
        <w:softHyphen/>
        <w:t>weisbare Erfahrungen, sondern der Mensch; das Handwerkliche wird den Be</w:t>
      </w:r>
      <w:r>
        <w:rPr>
          <w:rFonts w:ascii="Times New Roman" w:eastAsia="Times New Roman" w:hAnsi="Times New Roman" w:cs="Times New Roman"/>
          <w:sz w:val="16"/>
          <w:szCs w:val="16"/>
          <w:lang w:val="de-DE"/>
        </w:rPr>
        <w:softHyphen/>
        <w:t xml:space="preserve">treffenden dann schon beigebracht." Hier lüftet sich ein wenig der Schleier von dem überraschenden </w:t>
      </w:r>
      <w:r>
        <w:rPr>
          <w:rFonts w:ascii="Times New Roman" w:eastAsia="Times New Roman" w:hAnsi="Times New Roman" w:cs="Times New Roman"/>
          <w:sz w:val="16"/>
          <w:szCs w:val="16"/>
          <w:lang w:val="de-DE"/>
        </w:rPr>
        <w:t>Erfolg von Hermann Gmeiner: Es wird das ausge</w:t>
      </w:r>
      <w:r>
        <w:rPr>
          <w:rFonts w:ascii="Times New Roman" w:eastAsia="Times New Roman" w:hAnsi="Times New Roman" w:cs="Times New Roman"/>
          <w:sz w:val="16"/>
          <w:szCs w:val="16"/>
          <w:lang w:val="de-DE"/>
        </w:rPr>
        <w:softHyphen/>
        <w:t>wogene Bild einer Familie hervorgezau</w:t>
      </w:r>
      <w:r>
        <w:rPr>
          <w:rFonts w:ascii="Times New Roman" w:eastAsia="Times New Roman" w:hAnsi="Times New Roman" w:cs="Times New Roman"/>
          <w:sz w:val="16"/>
          <w:szCs w:val="16"/>
          <w:lang w:val="de-DE"/>
        </w:rPr>
        <w:softHyphen/>
        <w:t>bert, in deren Zentrum ein Mythos steht —</w:t>
      </w:r>
      <w:r>
        <w:rPr>
          <w:rFonts w:ascii="Times New Roman" w:eastAsia="Times New Roman" w:hAnsi="Times New Roman" w:cs="Times New Roman"/>
          <w:sz w:val="16"/>
          <w:szCs w:val="16"/>
          <w:lang w:val="de-DE"/>
        </w:rPr>
        <w:t>■</w:t>
      </w:r>
      <w:r>
        <w:rPr>
          <w:rFonts w:ascii="Times New Roman" w:eastAsia="Times New Roman" w:hAnsi="Times New Roman" w:cs="Times New Roman"/>
          <w:sz w:val="16"/>
          <w:szCs w:val="16"/>
          <w:lang w:val="de-DE"/>
        </w:rPr>
        <w:t xml:space="preserve"> der Mythos unverbildeter Mütterlich</w:t>
      </w:r>
      <w:r>
        <w:rPr>
          <w:rFonts w:ascii="Times New Roman" w:eastAsia="Times New Roman" w:hAnsi="Times New Roman" w:cs="Times New Roman"/>
          <w:sz w:val="16"/>
          <w:szCs w:val="16"/>
          <w:lang w:val="de-DE"/>
        </w:rPr>
        <w:softHyphen/>
        <w:t>keit. Ob es allerdings nicht eine gewal</w:t>
      </w:r>
      <w:r>
        <w:rPr>
          <w:rFonts w:ascii="Times New Roman" w:eastAsia="Times New Roman" w:hAnsi="Times New Roman" w:cs="Times New Roman"/>
          <w:sz w:val="16"/>
          <w:szCs w:val="16"/>
          <w:lang w:val="de-DE"/>
        </w:rPr>
        <w:softHyphen/>
        <w:t>tige emotionelle Überforderung bedeutet, wenn alleins</w:t>
      </w:r>
      <w:r>
        <w:rPr>
          <w:rFonts w:ascii="Times New Roman" w:eastAsia="Times New Roman" w:hAnsi="Times New Roman" w:cs="Times New Roman"/>
          <w:sz w:val="16"/>
          <w:szCs w:val="16"/>
          <w:lang w:val="de-DE"/>
        </w:rPr>
        <w:t>tehende Frauen darauf ange</w:t>
      </w:r>
      <w:r>
        <w:rPr>
          <w:rFonts w:ascii="Times New Roman" w:eastAsia="Times New Roman" w:hAnsi="Times New Roman" w:cs="Times New Roman"/>
          <w:sz w:val="16"/>
          <w:szCs w:val="16"/>
          <w:lang w:val="de-DE"/>
        </w:rPr>
        <w:softHyphen/>
        <w:t>sprochen werden, unerfüllte Lebenser</w:t>
      </w:r>
      <w:r>
        <w:rPr>
          <w:rFonts w:ascii="Times New Roman" w:eastAsia="Times New Roman" w:hAnsi="Times New Roman" w:cs="Times New Roman"/>
          <w:sz w:val="16"/>
          <w:szCs w:val="16"/>
          <w:lang w:val="de-DE"/>
        </w:rPr>
        <w:softHyphen/>
        <w:t>wartungen durch die Übernahme einer Mutterstelle in einer SOS-Kinderdorf-Familie zu befriedigen und „ihr ganzes Herz an eine Handvoll verlassener Kin</w:t>
      </w:r>
      <w:r>
        <w:rPr>
          <w:rFonts w:ascii="Times New Roman" w:eastAsia="Times New Roman" w:hAnsi="Times New Roman" w:cs="Times New Roman"/>
          <w:sz w:val="16"/>
          <w:szCs w:val="16"/>
          <w:lang w:val="de-DE"/>
        </w:rPr>
        <w:softHyphen/>
        <w:t>der zu hängen"?</w:t>
      </w:r>
    </w:p>
    <w:p w:rsidR="00000000" w:rsidRDefault="00511A0B" w:rsidP="00511A0B">
      <w:pPr>
        <w:shd w:val="clear" w:color="auto" w:fill="FFFFFF"/>
        <w:tabs>
          <w:tab w:val="left" w:pos="2434"/>
        </w:tabs>
        <w:spacing w:before="22" w:line="194" w:lineRule="exact"/>
        <w:ind w:left="36" w:right="14"/>
      </w:pPr>
      <w:r>
        <w:rPr>
          <w:rFonts w:ascii="Times New Roman" w:hAnsi="Times New Roman" w:cs="Times New Roman"/>
          <w:sz w:val="16"/>
          <w:szCs w:val="16"/>
          <w:lang w:val="de-DE"/>
        </w:rPr>
        <w:t>Denn anders als die Pflege</w:t>
      </w:r>
      <w:r>
        <w:rPr>
          <w:rFonts w:ascii="Times New Roman" w:hAnsi="Times New Roman" w:cs="Times New Roman"/>
          <w:sz w:val="16"/>
          <w:szCs w:val="16"/>
          <w:lang w:val="de-DE"/>
        </w:rPr>
        <w:t>mutter oder</w:t>
      </w:r>
      <w:r>
        <w:rPr>
          <w:rFonts w:ascii="Times New Roman" w:hAnsi="Times New Roman" w:cs="Times New Roman"/>
          <w:sz w:val="16"/>
          <w:szCs w:val="16"/>
          <w:lang w:val="de-DE"/>
        </w:rPr>
        <w:br/>
        <w:t>die Ordensfrau, deren T</w:t>
      </w:r>
      <w:r>
        <w:rPr>
          <w:rFonts w:ascii="Times New Roman" w:eastAsia="Times New Roman" w:hAnsi="Times New Roman" w:cs="Times New Roman"/>
          <w:sz w:val="16"/>
          <w:szCs w:val="16"/>
          <w:lang w:val="de-DE"/>
        </w:rPr>
        <w:t>ätigkeit von einer</w:t>
      </w:r>
      <w:r>
        <w:rPr>
          <w:rFonts w:ascii="Times New Roman" w:eastAsia="Times New Roman" w:hAnsi="Times New Roman" w:cs="Times New Roman"/>
          <w:sz w:val="16"/>
          <w:szCs w:val="16"/>
          <w:lang w:val="de-DE"/>
        </w:rPr>
        <w:br/>
        <w:t>Gesinnungsgemeinschaft</w:t>
      </w:r>
      <w:r>
        <w:rPr>
          <w:rFonts w:eastAsia="Times New Roman" w:hAnsi="Times New Roman"/>
          <w:sz w:val="16"/>
          <w:szCs w:val="16"/>
          <w:lang w:val="de-DE"/>
        </w:rPr>
        <w:tab/>
      </w:r>
      <w:r>
        <w:rPr>
          <w:rFonts w:ascii="Times New Roman" w:eastAsia="Times New Roman" w:hAnsi="Times New Roman" w:cs="Times New Roman"/>
          <w:sz w:val="16"/>
          <w:szCs w:val="16"/>
          <w:lang w:val="de-DE"/>
        </w:rPr>
        <w:t>mitgetragen</w:t>
      </w:r>
    </w:p>
    <w:p w:rsidR="00000000" w:rsidRDefault="00511A0B" w:rsidP="00511A0B">
      <w:pPr>
        <w:shd w:val="clear" w:color="auto" w:fill="FFFFFF"/>
        <w:spacing w:line="194" w:lineRule="exact"/>
        <w:ind w:left="43" w:right="14"/>
      </w:pPr>
      <w:r>
        <w:rPr>
          <w:rFonts w:ascii="Times New Roman" w:hAnsi="Times New Roman" w:cs="Times New Roman"/>
          <w:sz w:val="16"/>
          <w:szCs w:val="16"/>
          <w:lang w:val="de-DE"/>
        </w:rPr>
        <w:t>wird, und auch anders als die sozial</w:t>
      </w:r>
      <w:r>
        <w:rPr>
          <w:rFonts w:ascii="Times New Roman" w:hAnsi="Times New Roman" w:cs="Times New Roman"/>
          <w:sz w:val="16"/>
          <w:szCs w:val="16"/>
          <w:lang w:val="de-DE"/>
        </w:rPr>
        <w:softHyphen/>
        <w:t>p</w:t>
      </w:r>
      <w:r>
        <w:rPr>
          <w:rFonts w:ascii="Times New Roman" w:eastAsia="Times New Roman" w:hAnsi="Times New Roman" w:cs="Times New Roman"/>
          <w:sz w:val="16"/>
          <w:szCs w:val="16"/>
          <w:lang w:val="de-DE"/>
        </w:rPr>
        <w:t>ädagogisch voll ausgebildete Erzieherin, die ihre Ersafz-Funktion kennt, läuft die „Mutter" im SOS-Kinderdorf Gefahr, unkontrolli</w:t>
      </w:r>
      <w:r>
        <w:rPr>
          <w:rFonts w:ascii="Times New Roman" w:eastAsia="Times New Roman" w:hAnsi="Times New Roman" w:cs="Times New Roman"/>
          <w:sz w:val="16"/>
          <w:szCs w:val="16"/>
          <w:lang w:val="de-DE"/>
        </w:rPr>
        <w:t>erte und gesteigerte Gefühle zu entwickeln. Die Berliner Soziologin Helgard Ulshöfer zur vaterlosen Familie: „Es ist nicht einfach, den fehlenden Vater zu ersetzen. Zahlreiche allein</w:t>
      </w:r>
      <w:r>
        <w:rPr>
          <w:rFonts w:ascii="Times New Roman" w:eastAsia="Times New Roman" w:hAnsi="Times New Roman" w:cs="Times New Roman"/>
          <w:sz w:val="16"/>
          <w:szCs w:val="16"/>
          <w:lang w:val="de-DE"/>
        </w:rPr>
        <w:softHyphen/>
        <w:t>stehende Frauen neigen dazu, ihr Kind zu eng an sich zu binden. Dadurch w</w:t>
      </w:r>
      <w:r>
        <w:rPr>
          <w:rFonts w:ascii="Times New Roman" w:eastAsia="Times New Roman" w:hAnsi="Times New Roman" w:cs="Times New Roman"/>
          <w:sz w:val="16"/>
          <w:szCs w:val="16"/>
          <w:lang w:val="de-DE"/>
        </w:rPr>
        <w:t>ird das Selbständigwerden des Kindes er</w:t>
      </w:r>
      <w:r>
        <w:rPr>
          <w:rFonts w:ascii="Times New Roman" w:eastAsia="Times New Roman" w:hAnsi="Times New Roman" w:cs="Times New Roman"/>
          <w:sz w:val="16"/>
          <w:szCs w:val="16"/>
          <w:lang w:val="de-DE"/>
        </w:rPr>
        <w:softHyphen/>
        <w:t>schwert. Unbewußt neigen solche Müt</w:t>
      </w:r>
      <w:r>
        <w:rPr>
          <w:rFonts w:ascii="Times New Roman" w:eastAsia="Times New Roman" w:hAnsi="Times New Roman" w:cs="Times New Roman"/>
          <w:sz w:val="16"/>
          <w:szCs w:val="16"/>
          <w:lang w:val="de-DE"/>
        </w:rPr>
        <w:softHyphen/>
        <w:t>ter auch dazu, ihr Kind wie einen erwachsenen Partner zu behandeln, der ihnen fehlt. Diese Kinder werden über</w:t>
      </w:r>
      <w:r>
        <w:rPr>
          <w:rFonts w:ascii="Times New Roman" w:eastAsia="Times New Roman" w:hAnsi="Times New Roman" w:cs="Times New Roman"/>
          <w:sz w:val="16"/>
          <w:szCs w:val="16"/>
          <w:lang w:val="de-DE"/>
        </w:rPr>
        <w:softHyphen/>
        <w:t>fordert."</w:t>
      </w:r>
    </w:p>
    <w:p w:rsidR="00000000" w:rsidRDefault="00511A0B" w:rsidP="00511A0B">
      <w:pPr>
        <w:shd w:val="clear" w:color="auto" w:fill="FFFFFF"/>
        <w:spacing w:line="194" w:lineRule="exact"/>
        <w:ind w:left="72"/>
      </w:pPr>
      <w:r>
        <w:rPr>
          <w:rFonts w:ascii="Times New Roman" w:hAnsi="Times New Roman" w:cs="Times New Roman"/>
          <w:sz w:val="16"/>
          <w:szCs w:val="16"/>
          <w:lang w:val="de-DE"/>
        </w:rPr>
        <w:t>Doch Einw</w:t>
      </w:r>
      <w:r>
        <w:rPr>
          <w:rFonts w:ascii="Times New Roman" w:eastAsia="Times New Roman" w:hAnsi="Times New Roman" w:cs="Times New Roman"/>
          <w:sz w:val="16"/>
          <w:szCs w:val="16"/>
          <w:lang w:val="de-DE"/>
        </w:rPr>
        <w:t>ände dieser Art werden von Hermann   Gmeiner   igno</w:t>
      </w:r>
      <w:r>
        <w:rPr>
          <w:rFonts w:ascii="Times New Roman" w:eastAsia="Times New Roman" w:hAnsi="Times New Roman" w:cs="Times New Roman"/>
          <w:sz w:val="16"/>
          <w:szCs w:val="16"/>
          <w:lang w:val="de-DE"/>
        </w:rPr>
        <w:t>riert.   Die   SOS-</w:t>
      </w:r>
    </w:p>
    <w:p w:rsidR="00000000" w:rsidRDefault="00511A0B" w:rsidP="00511A0B">
      <w:pPr>
        <w:shd w:val="clear" w:color="auto" w:fill="FFFFFF"/>
        <w:spacing w:before="14" w:line="194" w:lineRule="exact"/>
        <w:ind w:right="43"/>
      </w:pPr>
      <w:r>
        <w:br w:type="column"/>
      </w:r>
      <w:r>
        <w:rPr>
          <w:rFonts w:ascii="Times New Roman" w:hAnsi="Times New Roman" w:cs="Times New Roman"/>
          <w:sz w:val="16"/>
          <w:szCs w:val="16"/>
          <w:lang w:val="de-DE"/>
        </w:rPr>
        <w:t xml:space="preserve">Kinderdorf-B&lt;ewegung pflegt weiterhin ihre Familienideologie; der </w:t>
      </w:r>
      <w:r>
        <w:rPr>
          <w:rFonts w:ascii="Times New Roman" w:eastAsia="Times New Roman" w:hAnsi="Times New Roman" w:cs="Times New Roman"/>
          <w:sz w:val="16"/>
          <w:szCs w:val="16"/>
          <w:lang w:val="de-DE"/>
        </w:rPr>
        <w:t>Öffentlichkeit wird weiterhin die Vorstellung einer echten Familie vorgegaukelt; die Erzie</w:t>
      </w:r>
      <w:r>
        <w:rPr>
          <w:rFonts w:ascii="Times New Roman" w:eastAsia="Times New Roman" w:hAnsi="Times New Roman" w:cs="Times New Roman"/>
          <w:sz w:val="16"/>
          <w:szCs w:val="16"/>
          <w:lang w:val="de-DE"/>
        </w:rPr>
        <w:softHyphen/>
        <w:t>hungsgruppe im SOS-Kinderdorf wird weiterhin sentimental zum Ebenbild der natü</w:t>
      </w:r>
      <w:r>
        <w:rPr>
          <w:rFonts w:ascii="Times New Roman" w:eastAsia="Times New Roman" w:hAnsi="Times New Roman" w:cs="Times New Roman"/>
          <w:sz w:val="16"/>
          <w:szCs w:val="16"/>
          <w:lang w:val="de-DE"/>
        </w:rPr>
        <w:t>rlichen Familie aufgewertet. Es ist ja so einfach: Man braucht nur an die Stelle noch lebender Eltern das Sur</w:t>
      </w:r>
      <w:r>
        <w:rPr>
          <w:rFonts w:ascii="Times New Roman" w:eastAsia="Times New Roman" w:hAnsi="Times New Roman" w:cs="Times New Roman"/>
          <w:sz w:val="16"/>
          <w:szCs w:val="16"/>
          <w:lang w:val="de-DE"/>
        </w:rPr>
        <w:softHyphen/>
        <w:t>rogat der „SOS-Kinderdorf-Familie" zu setzen und die leiblichen Eltern oder andere nahe Angehörige aus dem Leben der Kinder zu verdrängen. Vom Inh</w:t>
      </w:r>
      <w:r>
        <w:rPr>
          <w:rFonts w:ascii="Times New Roman" w:eastAsia="Times New Roman" w:hAnsi="Times New Roman" w:cs="Times New Roman"/>
          <w:sz w:val="16"/>
          <w:szCs w:val="16"/>
          <w:lang w:val="de-DE"/>
        </w:rPr>
        <w:t>aber der elterlichen Gewalt wird eine Erklä</w:t>
      </w:r>
      <w:r>
        <w:rPr>
          <w:rFonts w:ascii="Times New Roman" w:eastAsia="Times New Roman" w:hAnsi="Times New Roman" w:cs="Times New Roman"/>
          <w:sz w:val="16"/>
          <w:szCs w:val="16"/>
          <w:lang w:val="de-DE"/>
        </w:rPr>
        <w:softHyphen/>
        <w:t>rung verlangt, die den Kontakt mit den Kindern auf ein Mindestmaß beschränkt, verbunden mit der Forderung, bis zur Volljährigkeit des Kindes auf das Erzie</w:t>
      </w:r>
      <w:r>
        <w:rPr>
          <w:rFonts w:ascii="Times New Roman" w:eastAsia="Times New Roman" w:hAnsi="Times New Roman" w:cs="Times New Roman"/>
          <w:sz w:val="16"/>
          <w:szCs w:val="16"/>
          <w:lang w:val="de-DE"/>
        </w:rPr>
        <w:softHyphen/>
        <w:t>hungsrecht zu verzichten.</w:t>
      </w:r>
    </w:p>
    <w:p w:rsidR="00000000" w:rsidRDefault="00511A0B" w:rsidP="00511A0B">
      <w:pPr>
        <w:shd w:val="clear" w:color="auto" w:fill="FFFFFF"/>
        <w:spacing w:before="58" w:line="194" w:lineRule="exact"/>
        <w:ind w:left="22" w:right="29"/>
      </w:pPr>
      <w:r>
        <w:rPr>
          <w:rFonts w:ascii="Times New Roman" w:hAnsi="Times New Roman" w:cs="Times New Roman"/>
          <w:sz w:val="16"/>
          <w:szCs w:val="16"/>
          <w:lang w:val="de-DE"/>
        </w:rPr>
        <w:t>Damit setzt sich Hermann Gmeiner aller</w:t>
      </w:r>
      <w:r>
        <w:rPr>
          <w:rFonts w:ascii="Times New Roman" w:hAnsi="Times New Roman" w:cs="Times New Roman"/>
          <w:sz w:val="16"/>
          <w:szCs w:val="16"/>
          <w:lang w:val="de-DE"/>
        </w:rPr>
        <w:softHyphen/>
        <w:t>dings bewu</w:t>
      </w:r>
      <w:r>
        <w:rPr>
          <w:rFonts w:ascii="Times New Roman" w:eastAsia="Times New Roman" w:hAnsi="Times New Roman" w:cs="Times New Roman"/>
          <w:sz w:val="16"/>
          <w:szCs w:val="16"/>
          <w:lang w:val="de-DE"/>
        </w:rPr>
        <w:t>ßt über eine fundamentale Forderung der Erziehungshilfe hinweg, die Beziehungen der Kinder zu ihren Eltern während des Heimaufenthaltes aufrechtzuerhalten und Kinder und Jugendliche nicht länger als unbeding</w:t>
      </w:r>
      <w:r>
        <w:rPr>
          <w:rFonts w:ascii="Times New Roman" w:eastAsia="Times New Roman" w:hAnsi="Times New Roman" w:cs="Times New Roman"/>
          <w:sz w:val="16"/>
          <w:szCs w:val="16"/>
          <w:lang w:val="de-DE"/>
        </w:rPr>
        <w:t>t nötig im Heim zu belassen. Denn alle erzieherischen Bemühungen müssen in erster Linie darauf gerichtet sein, die ge</w:t>
      </w:r>
      <w:r>
        <w:rPr>
          <w:rFonts w:ascii="Times New Roman" w:eastAsia="Times New Roman" w:hAnsi="Times New Roman" w:cs="Times New Roman"/>
          <w:sz w:val="16"/>
          <w:szCs w:val="16"/>
          <w:lang w:val="de-DE"/>
        </w:rPr>
        <w:softHyphen/>
        <w:t>störte Eltern-Kind-Beziehung wieder tragfähig zu machen — ein Gedanke, der in der Deutschen Bundesrepublik auch in die Gesetzgebung Eingan</w:t>
      </w:r>
      <w:r>
        <w:rPr>
          <w:rFonts w:ascii="Times New Roman" w:eastAsia="Times New Roman" w:hAnsi="Times New Roman" w:cs="Times New Roman"/>
          <w:sz w:val="16"/>
          <w:szCs w:val="16"/>
          <w:lang w:val="de-DE"/>
        </w:rPr>
        <w:t>g gefunden hat (etwa in Paragraph 3 Jugendwohlfahrts</w:t>
      </w:r>
      <w:r>
        <w:rPr>
          <w:rFonts w:ascii="Times New Roman" w:eastAsia="Times New Roman" w:hAnsi="Times New Roman" w:cs="Times New Roman"/>
          <w:sz w:val="16"/>
          <w:szCs w:val="16"/>
          <w:lang w:val="de-DE"/>
        </w:rPr>
        <w:softHyphen/>
        <w:t>gesetz).</w:t>
      </w:r>
    </w:p>
    <w:p w:rsidR="00000000" w:rsidRDefault="00511A0B" w:rsidP="00511A0B">
      <w:pPr>
        <w:shd w:val="clear" w:color="auto" w:fill="FFFFFF"/>
        <w:spacing w:before="65" w:line="194" w:lineRule="exact"/>
        <w:ind w:left="29" w:right="7"/>
      </w:pPr>
      <w:r>
        <w:rPr>
          <w:rFonts w:ascii="Times New Roman" w:hAnsi="Times New Roman" w:cs="Times New Roman"/>
          <w:sz w:val="16"/>
          <w:szCs w:val="16"/>
          <w:lang w:val="de-DE"/>
        </w:rPr>
        <w:t>Weinen, Lachen. Hermann Gmeiner, der Mann, der auf so vieles verzichtet hatte (</w:t>
      </w:r>
      <w:r>
        <w:rPr>
          <w:rFonts w:ascii="Times New Roman" w:eastAsia="Times New Roman" w:hAnsi="Times New Roman" w:cs="Times New Roman"/>
          <w:sz w:val="16"/>
          <w:szCs w:val="16"/>
          <w:lang w:val="de-DE"/>
        </w:rPr>
        <w:t xml:space="preserve">„Er hat keine Frau, kein Heim, kein Büro", wie „Das Beste" wirkungsvoll kündet), ging unbeirrt daran, die Welt von </w:t>
      </w:r>
      <w:r>
        <w:rPr>
          <w:rFonts w:ascii="Times New Roman" w:eastAsia="Times New Roman" w:hAnsi="Times New Roman" w:cs="Times New Roman"/>
          <w:sz w:val="16"/>
          <w:szCs w:val="16"/>
          <w:lang w:val="de-DE"/>
        </w:rPr>
        <w:t>der Richtigkeit seiner Idee zu über</w:t>
      </w:r>
      <w:r>
        <w:rPr>
          <w:rFonts w:ascii="Times New Roman" w:eastAsia="Times New Roman" w:hAnsi="Times New Roman" w:cs="Times New Roman"/>
          <w:sz w:val="16"/>
          <w:szCs w:val="16"/>
          <w:lang w:val="de-DE"/>
        </w:rPr>
        <w:softHyphen/>
        <w:t>zeugen: Er gründete den SOS-Kinderdorf-Verlag Innsbruck—München—Wien, der jährlich rund 20 Millionen Versandstücke in alle Welt verschickt, um die Menschen zum Gutsein und friedlichen Denken auf</w:t>
      </w:r>
      <w:r>
        <w:rPr>
          <w:rFonts w:ascii="Times New Roman" w:eastAsia="Times New Roman" w:hAnsi="Times New Roman" w:cs="Times New Roman"/>
          <w:sz w:val="16"/>
          <w:szCs w:val="16"/>
          <w:lang w:val="de-DE"/>
        </w:rPr>
        <w:softHyphen/>
        <w:t>zufordern. Mit dem Kinder</w:t>
      </w:r>
      <w:r>
        <w:rPr>
          <w:rFonts w:ascii="Times New Roman" w:eastAsia="Times New Roman" w:hAnsi="Times New Roman" w:cs="Times New Roman"/>
          <w:sz w:val="16"/>
          <w:szCs w:val="16"/>
          <w:lang w:val="de-DE"/>
        </w:rPr>
        <w:t>dorf-Boten als „Sprachrohr menschlicher Gesinnung" werden viermal jährlich allein in Europa an die zwei Millionen Mitglieder ange</w:t>
      </w:r>
      <w:r>
        <w:rPr>
          <w:rFonts w:ascii="Times New Roman" w:eastAsia="Times New Roman" w:hAnsi="Times New Roman" w:cs="Times New Roman"/>
          <w:sz w:val="16"/>
          <w:szCs w:val="16"/>
          <w:lang w:val="de-DE"/>
        </w:rPr>
        <w:softHyphen/>
        <w:t>sprochen. Ergänzt durch Weihnachtskar</w:t>
      </w:r>
      <w:r>
        <w:rPr>
          <w:rFonts w:ascii="Times New Roman" w:eastAsia="Times New Roman" w:hAnsi="Times New Roman" w:cs="Times New Roman"/>
          <w:sz w:val="16"/>
          <w:szCs w:val="16"/>
          <w:lang w:val="de-DE"/>
        </w:rPr>
        <w:softHyphen/>
        <w:t>ten, SOS-Kinderdorf-Kalender und ver</w:t>
      </w:r>
      <w:r>
        <w:rPr>
          <w:rFonts w:ascii="Times New Roman" w:eastAsia="Times New Roman" w:hAnsi="Times New Roman" w:cs="Times New Roman"/>
          <w:sz w:val="16"/>
          <w:szCs w:val="16"/>
          <w:lang w:val="de-DE"/>
        </w:rPr>
        <w:softHyphen/>
        <w:t>schiedene Druckschriften, wird auf brei</w:t>
      </w:r>
      <w:r>
        <w:rPr>
          <w:rFonts w:ascii="Times New Roman" w:eastAsia="Times New Roman" w:hAnsi="Times New Roman" w:cs="Times New Roman"/>
          <w:sz w:val="16"/>
          <w:szCs w:val="16"/>
          <w:lang w:val="de-DE"/>
        </w:rPr>
        <w:softHyphen/>
        <w:t>tester Basi</w:t>
      </w:r>
      <w:r>
        <w:rPr>
          <w:rFonts w:ascii="Times New Roman" w:eastAsia="Times New Roman" w:hAnsi="Times New Roman" w:cs="Times New Roman"/>
          <w:sz w:val="16"/>
          <w:szCs w:val="16"/>
          <w:lang w:val="de-DE"/>
        </w:rPr>
        <w:t xml:space="preserve">s für Hermann Gmeiner und </w:t>
      </w:r>
      <w:r>
        <w:rPr>
          <w:rFonts w:ascii="Times New Roman" w:eastAsia="Times New Roman" w:hAnsi="Times New Roman" w:cs="Times New Roman"/>
          <w:sz w:val="16"/>
          <w:szCs w:val="16"/>
          <w:vertAlign w:val="superscript"/>
          <w:lang w:val="de-DE"/>
        </w:rPr>
        <w:t>r</w:t>
      </w:r>
      <w:r>
        <w:rPr>
          <w:rFonts w:ascii="Times New Roman" w:eastAsia="Times New Roman" w:hAnsi="Times New Roman" w:cs="Times New Roman"/>
          <w:sz w:val="16"/>
          <w:szCs w:val="16"/>
          <w:lang w:val="de-DE"/>
        </w:rPr>
        <w:t>eine SOS-Kinderdörfer geworben: Mit Kinderweinen und Kinderlachen, immer gleich photogen präsentiert. Mit magi</w:t>
      </w:r>
      <w:r>
        <w:rPr>
          <w:rFonts w:ascii="Times New Roman" w:eastAsia="Times New Roman" w:hAnsi="Times New Roman" w:cs="Times New Roman"/>
          <w:sz w:val="16"/>
          <w:szCs w:val="16"/>
          <w:lang w:val="de-DE"/>
        </w:rPr>
        <w:softHyphen/>
        <w:t>schen Formeln wie „SOS-Kinderdorf ist Integration" und „Gutes tun ist leicht, wenn viele helfen". Man hört, daß vor ei</w:t>
      </w:r>
      <w:r>
        <w:rPr>
          <w:rFonts w:ascii="Times New Roman" w:eastAsia="Times New Roman" w:hAnsi="Times New Roman" w:cs="Times New Roman"/>
          <w:sz w:val="16"/>
          <w:szCs w:val="16"/>
          <w:lang w:val="de-DE"/>
        </w:rPr>
        <w:t>nigen Jahren von jedem gespendeten Schilling 50 Groschen für die Werbung abgezweigt wurden.</w:t>
      </w:r>
    </w:p>
    <w:p w:rsidR="00000000" w:rsidRDefault="00511A0B" w:rsidP="00511A0B">
      <w:pPr>
        <w:shd w:val="clear" w:color="auto" w:fill="FFFFFF"/>
        <w:spacing w:before="29" w:line="194" w:lineRule="exact"/>
        <w:ind w:left="50"/>
      </w:pPr>
      <w:r>
        <w:rPr>
          <w:rFonts w:ascii="Times New Roman" w:hAnsi="Times New Roman" w:cs="Times New Roman"/>
          <w:sz w:val="16"/>
          <w:szCs w:val="16"/>
          <w:lang w:val="de-DE"/>
        </w:rPr>
        <w:t>Der Aufwand machte sich bezahlt: Nicht nur beim Opernball geh</w:t>
      </w:r>
      <w:r>
        <w:rPr>
          <w:rFonts w:ascii="Times New Roman" w:eastAsia="Times New Roman" w:hAnsi="Times New Roman" w:cs="Times New Roman"/>
          <w:sz w:val="16"/>
          <w:szCs w:val="16"/>
          <w:lang w:val="de-DE"/>
        </w:rPr>
        <w:t>ört es zum guten Ton, für Hermann Gmeiner zu spenden. Aus den Chroniken ausländischer Staats</w:t>
      </w:r>
      <w:r>
        <w:rPr>
          <w:rFonts w:ascii="Times New Roman" w:eastAsia="Times New Roman" w:hAnsi="Times New Roman" w:cs="Times New Roman"/>
          <w:sz w:val="16"/>
          <w:szCs w:val="16"/>
          <w:lang w:val="de-DE"/>
        </w:rPr>
        <w:softHyphen/>
        <w:t>besuche we</w:t>
      </w:r>
      <w:r>
        <w:rPr>
          <w:rFonts w:ascii="Times New Roman" w:eastAsia="Times New Roman" w:hAnsi="Times New Roman" w:cs="Times New Roman"/>
          <w:sz w:val="16"/>
          <w:szCs w:val="16"/>
          <w:lang w:val="de-DE"/>
        </w:rPr>
        <w:t>iß man, daß neben der Be</w:t>
      </w:r>
      <w:r>
        <w:rPr>
          <w:rFonts w:ascii="Times New Roman" w:eastAsia="Times New Roman" w:hAnsi="Times New Roman" w:cs="Times New Roman"/>
          <w:sz w:val="16"/>
          <w:szCs w:val="16"/>
          <w:lang w:val="de-DE"/>
        </w:rPr>
        <w:softHyphen/>
        <w:t>wunderung der Lipizzaner die Besichtigung eines SOS-Kinderdorfes zu den unab</w:t>
      </w:r>
      <w:r>
        <w:rPr>
          <w:rFonts w:ascii="Times New Roman" w:eastAsia="Times New Roman" w:hAnsi="Times New Roman" w:cs="Times New Roman"/>
          <w:sz w:val="16"/>
          <w:szCs w:val="16"/>
          <w:lang w:val="de-DE"/>
        </w:rPr>
        <w:softHyphen/>
        <w:t>wendbaren Programmpunkten zählt. Und selbst die österreichische Diplomatie steht ihm zu Diensten; so  wurden etwa</w:t>
      </w:r>
    </w:p>
    <w:p w:rsidR="00000000" w:rsidRPr="00511A0B" w:rsidRDefault="00511A0B" w:rsidP="00511A0B">
      <w:pPr>
        <w:shd w:val="clear" w:color="auto" w:fill="FFFFFF"/>
        <w:spacing w:line="194" w:lineRule="exact"/>
        <w:ind w:left="14" w:right="36"/>
        <w:rPr>
          <w:lang w:val="en-US"/>
        </w:rPr>
      </w:pPr>
      <w:r w:rsidRPr="00511A0B">
        <w:rPr>
          <w:lang w:val="en-US"/>
        </w:rPr>
        <w:br w:type="column"/>
      </w:r>
      <w:r w:rsidRPr="00511A0B">
        <w:rPr>
          <w:rFonts w:ascii="Times New Roman" w:hAnsi="Times New Roman" w:cs="Times New Roman"/>
          <w:sz w:val="16"/>
          <w:szCs w:val="16"/>
          <w:lang w:val="en-US"/>
        </w:rPr>
        <w:t>in den USA Flugbl</w:t>
      </w:r>
      <w:r w:rsidRPr="00511A0B">
        <w:rPr>
          <w:rFonts w:ascii="Times New Roman" w:eastAsia="Times New Roman" w:hAnsi="Times New Roman" w:cs="Times New Roman"/>
          <w:sz w:val="16"/>
          <w:szCs w:val="16"/>
          <w:lang w:val="en-US"/>
        </w:rPr>
        <w:t>ätter verteilt, in den</w:t>
      </w:r>
      <w:r w:rsidRPr="00511A0B">
        <w:rPr>
          <w:rFonts w:ascii="Times New Roman" w:eastAsia="Times New Roman" w:hAnsi="Times New Roman" w:cs="Times New Roman"/>
          <w:sz w:val="16"/>
          <w:szCs w:val="16"/>
          <w:lang w:val="en-US"/>
        </w:rPr>
        <w:t>en es hieß: „Any Austrian diplomatic repre-sentative will gladly furnish you with detailed Information about the SOS-Children's Villages".</w:t>
      </w:r>
    </w:p>
    <w:p w:rsidR="00000000" w:rsidRDefault="00511A0B" w:rsidP="00511A0B">
      <w:pPr>
        <w:shd w:val="clear" w:color="auto" w:fill="FFFFFF"/>
        <w:tabs>
          <w:tab w:val="left" w:pos="1598"/>
        </w:tabs>
        <w:spacing w:line="194" w:lineRule="exact"/>
        <w:ind w:right="50"/>
      </w:pPr>
      <w:r>
        <w:rPr>
          <w:rFonts w:ascii="Times New Roman" w:hAnsi="Times New Roman" w:cs="Times New Roman"/>
          <w:sz w:val="16"/>
          <w:szCs w:val="16"/>
          <w:lang w:val="de-DE"/>
        </w:rPr>
        <w:t>Gef</w:t>
      </w:r>
      <w:r>
        <w:rPr>
          <w:rFonts w:ascii="Times New Roman" w:eastAsia="Times New Roman" w:hAnsi="Times New Roman" w:cs="Times New Roman"/>
          <w:sz w:val="16"/>
          <w:szCs w:val="16"/>
          <w:lang w:val="de-DE"/>
        </w:rPr>
        <w:t>ördert von Presse, Rundfunk und</w:t>
      </w:r>
      <w:r>
        <w:rPr>
          <w:rFonts w:ascii="Times New Roman" w:eastAsia="Times New Roman" w:hAnsi="Times New Roman" w:cs="Times New Roman"/>
          <w:sz w:val="16"/>
          <w:szCs w:val="16"/>
          <w:lang w:val="de-DE"/>
        </w:rPr>
        <w:br/>
        <w:t>Fernsehen und unterstützt durch die</w:t>
      </w:r>
      <w:r>
        <w:rPr>
          <w:rFonts w:ascii="Times New Roman" w:eastAsia="Times New Roman" w:hAnsi="Times New Roman" w:cs="Times New Roman"/>
          <w:sz w:val="16"/>
          <w:szCs w:val="16"/>
          <w:lang w:val="de-DE"/>
        </w:rPr>
        <w:br/>
        <w:t>hauseigene Kinderdorf-Propaganda, ge</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br/>
        <w:t xml:space="preserve">lang es </w:t>
      </w:r>
      <w:r>
        <w:rPr>
          <w:rFonts w:ascii="Times New Roman" w:eastAsia="Times New Roman" w:hAnsi="Times New Roman" w:cs="Times New Roman"/>
          <w:sz w:val="16"/>
          <w:szCs w:val="16"/>
          <w:lang w:val="de-DE"/>
        </w:rPr>
        <w:t>Hermann Gmeiner innerhalb</w:t>
      </w:r>
      <w:r>
        <w:rPr>
          <w:rFonts w:ascii="Times New Roman" w:eastAsia="Times New Roman" w:hAnsi="Times New Roman" w:cs="Times New Roman"/>
          <w:sz w:val="16"/>
          <w:szCs w:val="16"/>
          <w:lang w:val="de-DE"/>
        </w:rPr>
        <w:br/>
        <w:t>kürzester Zeit, unter Vermeidung fach</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br/>
        <w:t>licher Auseinandersetzungen mit einem</w:t>
      </w:r>
      <w:r>
        <w:rPr>
          <w:rFonts w:ascii="Times New Roman" w:eastAsia="Times New Roman" w:hAnsi="Times New Roman" w:cs="Times New Roman"/>
          <w:sz w:val="16"/>
          <w:szCs w:val="16"/>
          <w:lang w:val="de-DE"/>
        </w:rPr>
        <w:br/>
        <w:t>pädagogischen</w:t>
      </w:r>
      <w:r>
        <w:rPr>
          <w:rFonts w:eastAsia="Times New Roman" w:hAnsi="Times New Roman"/>
          <w:sz w:val="16"/>
          <w:szCs w:val="16"/>
          <w:lang w:val="de-DE"/>
        </w:rPr>
        <w:t xml:space="preserve"> </w:t>
      </w:r>
      <w:r>
        <w:rPr>
          <w:rFonts w:ascii="Times New Roman" w:eastAsia="Times New Roman" w:hAnsi="Times New Roman" w:cs="Times New Roman"/>
          <w:sz w:val="16"/>
          <w:szCs w:val="16"/>
          <w:lang w:val="de-DE"/>
        </w:rPr>
        <w:t>Ausschließlichkeitsan</w:t>
      </w:r>
      <w:r>
        <w:rPr>
          <w:rFonts w:ascii="Times New Roman" w:hAnsi="Times New Roman" w:cs="Times New Roman"/>
          <w:sz w:val="16"/>
          <w:szCs w:val="16"/>
          <w:lang w:val="de-DE"/>
        </w:rPr>
        <w:t xml:space="preserve">spruch in der </w:t>
      </w:r>
      <w:r>
        <w:rPr>
          <w:rFonts w:ascii="Times New Roman" w:eastAsia="Times New Roman" w:hAnsi="Times New Roman" w:cs="Times New Roman"/>
          <w:sz w:val="16"/>
          <w:szCs w:val="16"/>
          <w:lang w:val="de-DE"/>
        </w:rPr>
        <w:t>Öffentlichkeit aufzutreten. Damit trifft er die anderen Vereinigungen, die sich gleichfalls die Betreu</w:t>
      </w:r>
      <w:r>
        <w:rPr>
          <w:rFonts w:ascii="Times New Roman" w:eastAsia="Times New Roman" w:hAnsi="Times New Roman" w:cs="Times New Roman"/>
          <w:sz w:val="16"/>
          <w:szCs w:val="16"/>
          <w:lang w:val="de-DE"/>
        </w:rPr>
        <w:t>ung verlas</w:t>
      </w:r>
      <w:r>
        <w:rPr>
          <w:rFonts w:ascii="Times New Roman" w:eastAsia="Times New Roman" w:hAnsi="Times New Roman" w:cs="Times New Roman"/>
          <w:sz w:val="16"/>
          <w:szCs w:val="16"/>
          <w:lang w:val="de-DE"/>
        </w:rPr>
        <w:softHyphen/>
        <w:t>sener und in Not befindlicher Kinder zur Aufgabe gemacht hatten, am härtesten — indem er sie von der Futterkrippe allge</w:t>
      </w:r>
      <w:r>
        <w:rPr>
          <w:rFonts w:ascii="Times New Roman" w:eastAsia="Times New Roman" w:hAnsi="Times New Roman" w:cs="Times New Roman"/>
          <w:sz w:val="16"/>
          <w:szCs w:val="16"/>
          <w:lang w:val="de-DE"/>
        </w:rPr>
        <w:softHyphen/>
        <w:t>meiner Spendenfreudigkeit verdrängt. Die Methode ist einfach: Hermann Gmei</w:t>
      </w:r>
      <w:r>
        <w:rPr>
          <w:rFonts w:ascii="Times New Roman" w:eastAsia="Times New Roman" w:hAnsi="Times New Roman" w:cs="Times New Roman"/>
          <w:sz w:val="16"/>
          <w:szCs w:val="16"/>
          <w:lang w:val="de-DE"/>
        </w:rPr>
        <w:softHyphen/>
        <w:t>ner weckt die ungestillte Sehnsucht nach Geborgenh</w:t>
      </w:r>
      <w:r>
        <w:rPr>
          <w:rFonts w:ascii="Times New Roman" w:eastAsia="Times New Roman" w:hAnsi="Times New Roman" w:cs="Times New Roman"/>
          <w:sz w:val="16"/>
          <w:szCs w:val="16"/>
          <w:lang w:val="de-DE"/>
        </w:rPr>
        <w:t>eit, er entwirft das Bild einer glücklichen Kindheit und suggeriert sol</w:t>
      </w:r>
      <w:r>
        <w:rPr>
          <w:rFonts w:ascii="Times New Roman" w:eastAsia="Times New Roman" w:hAnsi="Times New Roman" w:cs="Times New Roman"/>
          <w:sz w:val="16"/>
          <w:szCs w:val="16"/>
          <w:lang w:val="de-DE"/>
        </w:rPr>
        <w:softHyphen/>
        <w:t>cherart ein problemloses Leben — in einem niedlichen Häuschen, unbeschwert und mit viel Sonnenschein. Vor diesem sehr sorgfältig gemalten Bild vollendeter Harmonie beschwört er das „Kr</w:t>
      </w:r>
      <w:r>
        <w:rPr>
          <w:rFonts w:ascii="Times New Roman" w:eastAsia="Times New Roman" w:hAnsi="Times New Roman" w:cs="Times New Roman"/>
          <w:sz w:val="16"/>
          <w:szCs w:val="16"/>
          <w:lang w:val="de-DE"/>
        </w:rPr>
        <w:t>ankheits</w:t>
      </w:r>
      <w:r>
        <w:rPr>
          <w:rFonts w:ascii="Times New Roman" w:eastAsia="Times New Roman" w:hAnsi="Times New Roman" w:cs="Times New Roman"/>
          <w:sz w:val="16"/>
          <w:szCs w:val="16"/>
          <w:lang w:val="de-DE"/>
        </w:rPr>
        <w:softHyphen/>
        <w:t>bild des Hospitalismus" — scheue, teil</w:t>
      </w:r>
      <w:r>
        <w:rPr>
          <w:rFonts w:ascii="Times New Roman" w:eastAsia="Times New Roman" w:hAnsi="Times New Roman" w:cs="Times New Roman"/>
          <w:sz w:val="16"/>
          <w:szCs w:val="16"/>
          <w:lang w:val="de-DE"/>
        </w:rPr>
        <w:softHyphen/>
        <w:t>nahmslose Kinder, gezeichnet vom Zu</w:t>
      </w:r>
      <w:r>
        <w:rPr>
          <w:rFonts w:ascii="Times New Roman" w:eastAsia="Times New Roman" w:hAnsi="Times New Roman" w:cs="Times New Roman"/>
          <w:sz w:val="16"/>
          <w:szCs w:val="16"/>
          <w:lang w:val="de-DE"/>
        </w:rPr>
        <w:softHyphen/>
        <w:t>stand mangelnder Lebensfrische als Folge überholter Anstaltserziehung, überwältigend ist der Erfolg. Alle spen</w:t>
      </w:r>
      <w:r>
        <w:rPr>
          <w:rFonts w:ascii="Times New Roman" w:eastAsia="Times New Roman" w:hAnsi="Times New Roman" w:cs="Times New Roman"/>
          <w:sz w:val="16"/>
          <w:szCs w:val="16"/>
          <w:lang w:val="de-DE"/>
        </w:rPr>
        <w:softHyphen/>
        <w:t>den für Hermann Gmeiner. Sie verges</w:t>
      </w:r>
      <w:r>
        <w:rPr>
          <w:rFonts w:ascii="Times New Roman" w:eastAsia="Times New Roman" w:hAnsi="Times New Roman" w:cs="Times New Roman"/>
          <w:sz w:val="16"/>
          <w:szCs w:val="16"/>
          <w:lang w:val="de-DE"/>
        </w:rPr>
        <w:softHyphen/>
        <w:t>sen dabei, daß die SOS-Ki</w:t>
      </w:r>
      <w:r>
        <w:rPr>
          <w:rFonts w:ascii="Times New Roman" w:eastAsia="Times New Roman" w:hAnsi="Times New Roman" w:cs="Times New Roman"/>
          <w:sz w:val="16"/>
          <w:szCs w:val="16"/>
          <w:lang w:val="de-DE"/>
        </w:rPr>
        <w:t>nderdörfer nur für einen Bruchteil jener Kinder geeignet sind, für die eine Unterbringung außer</w:t>
      </w:r>
      <w:r>
        <w:rPr>
          <w:rFonts w:ascii="Times New Roman" w:eastAsia="Times New Roman" w:hAnsi="Times New Roman" w:cs="Times New Roman"/>
          <w:sz w:val="16"/>
          <w:szCs w:val="16"/>
          <w:lang w:val="de-DE"/>
        </w:rPr>
        <w:softHyphen/>
        <w:t>halb ihrer Familie gefunden werden müßte. Das demonstriert deutlich eine Vergleichszahl aus der Deutschen Bundes</w:t>
      </w:r>
      <w:r>
        <w:rPr>
          <w:rFonts w:ascii="Times New Roman" w:eastAsia="Times New Roman" w:hAnsi="Times New Roman" w:cs="Times New Roman"/>
          <w:sz w:val="16"/>
          <w:szCs w:val="16"/>
          <w:lang w:val="de-DE"/>
        </w:rPr>
        <w:softHyphen/>
        <w:t>republik: 1964 gab es in verschiedensten Einric</w:t>
      </w:r>
      <w:r>
        <w:rPr>
          <w:rFonts w:ascii="Times New Roman" w:eastAsia="Times New Roman" w:hAnsi="Times New Roman" w:cs="Times New Roman"/>
          <w:sz w:val="16"/>
          <w:szCs w:val="16"/>
          <w:lang w:val="de-DE"/>
        </w:rPr>
        <w:t>htungen 250.000 Plätze, denen die Schützlinge von Hermann Gmeiner gegen</w:t>
      </w:r>
      <w:r>
        <w:rPr>
          <w:rFonts w:ascii="Times New Roman" w:eastAsia="Times New Roman" w:hAnsi="Times New Roman" w:cs="Times New Roman"/>
          <w:sz w:val="16"/>
          <w:szCs w:val="16"/>
          <w:lang w:val="de-DE"/>
        </w:rPr>
        <w:softHyphen/>
        <w:t>überstanden — 535 an der Zahl. Wie das Institut für Sozialfürsorge in Berlin be</w:t>
      </w:r>
      <w:r>
        <w:rPr>
          <w:rFonts w:ascii="Times New Roman" w:eastAsia="Times New Roman" w:hAnsi="Times New Roman" w:cs="Times New Roman"/>
          <w:sz w:val="16"/>
          <w:szCs w:val="16"/>
          <w:lang w:val="de-DE"/>
        </w:rPr>
        <w:softHyphen/>
        <w:t xml:space="preserve">kanntgab, wurden für Hermann Gmeiner jedoch in diesem einen Jahr rund zwölf Millionen DM gespendet. Das </w:t>
      </w:r>
      <w:r>
        <w:rPr>
          <w:rFonts w:ascii="Times New Roman" w:eastAsia="Times New Roman" w:hAnsi="Times New Roman" w:cs="Times New Roman"/>
          <w:sz w:val="16"/>
          <w:szCs w:val="16"/>
          <w:lang w:val="de-DE"/>
        </w:rPr>
        <w:t>sind etwas mehr als 22.000 DM pro Kind. Zwar heißt es verheißungsvoll, „daß grundsätzlich jedes elternlose und ver</w:t>
      </w:r>
      <w:r>
        <w:rPr>
          <w:rFonts w:ascii="Times New Roman" w:eastAsia="Times New Roman" w:hAnsi="Times New Roman" w:cs="Times New Roman"/>
          <w:sz w:val="16"/>
          <w:szCs w:val="16"/>
          <w:lang w:val="de-DE"/>
        </w:rPr>
        <w:softHyphen/>
        <w:t>lassene Kind in einem SOS-Kinderdorf Aufnahme finden kann". Doch die Wirk</w:t>
      </w:r>
      <w:r>
        <w:rPr>
          <w:rFonts w:ascii="Times New Roman" w:eastAsia="Times New Roman" w:hAnsi="Times New Roman" w:cs="Times New Roman"/>
          <w:sz w:val="16"/>
          <w:szCs w:val="16"/>
          <w:lang w:val="de-DE"/>
        </w:rPr>
        <w:softHyphen/>
        <w:t>lichkeit ist anders. Der weitaus größte Teil der Kinder, die eine E</w:t>
      </w:r>
      <w:r>
        <w:rPr>
          <w:rFonts w:ascii="Times New Roman" w:eastAsia="Times New Roman" w:hAnsi="Times New Roman" w:cs="Times New Roman"/>
          <w:sz w:val="16"/>
          <w:szCs w:val="16"/>
          <w:lang w:val="de-DE"/>
        </w:rPr>
        <w:t>rziehungshilfe brauchen, scheidet von vornherein aus, da von den SOS-Kinderdörfern in ihrer jetzigen Form nur Kinder mit geringen Entwicklungsstörungen und Erziehungs-?chwierigkeiten genommen werden. Die Auswahl besorgt eine heilpädaqogische Station in der</w:t>
      </w:r>
      <w:r>
        <w:rPr>
          <w:rFonts w:ascii="Times New Roman" w:eastAsia="Times New Roman" w:hAnsi="Times New Roman" w:cs="Times New Roman"/>
          <w:sz w:val="16"/>
          <w:szCs w:val="16"/>
          <w:lang w:val="de-DE"/>
        </w:rPr>
        <w:t xml:space="preserve"> Hinterbrühl bei Wien. Doch wohin mit den körperbehinderten und den geistesgeschädigten Kindern, wohin mit den Schwererziehbaren und den sozial Geschädigten, kurz: wohin mit der überwältigenden Mehrheit all jener, denen der Weg in Hermann Gmeiners Kinderpa</w:t>
      </w:r>
      <w:r>
        <w:rPr>
          <w:rFonts w:ascii="Times New Roman" w:eastAsia="Times New Roman" w:hAnsi="Times New Roman" w:cs="Times New Roman"/>
          <w:sz w:val="16"/>
          <w:szCs w:val="16"/>
          <w:lang w:val="de-DE"/>
        </w:rPr>
        <w:t>radies verschlossen blieb? Sie alle treten den Weg in Heime an, die im Schatten der öffentlichen Gunst und Geberlaune stehen — während sich die Nation in eitler Selbstzufriedenheit am Werk eines einzelnen sonnt, so als wäre</w:t>
      </w:r>
    </w:p>
    <w:p w:rsidR="00000000" w:rsidRDefault="00511A0B" w:rsidP="00511A0B">
      <w:pPr>
        <w:shd w:val="clear" w:color="auto" w:fill="FFFFFF"/>
        <w:spacing w:line="194" w:lineRule="exact"/>
        <w:ind w:left="7"/>
        <w:sectPr w:rsidR="00000000">
          <w:pgSz w:w="11909" w:h="16834"/>
          <w:pgMar w:top="893" w:right="814" w:bottom="360" w:left="555" w:header="720" w:footer="720" w:gutter="0"/>
          <w:cols w:num="3" w:space="720" w:equalWidth="0">
            <w:col w:w="3369" w:space="209"/>
            <w:col w:w="3384" w:space="209"/>
            <w:col w:w="3369"/>
          </w:cols>
          <w:noEndnote/>
        </w:sectPr>
      </w:pPr>
    </w:p>
    <w:p w:rsidR="00000000" w:rsidRDefault="00511A0B" w:rsidP="00511A0B">
      <w:pPr>
        <w:shd w:val="clear" w:color="auto" w:fill="FFFFFF"/>
        <w:spacing w:before="266"/>
        <w:ind w:left="94"/>
        <w:sectPr w:rsidR="00000000">
          <w:type w:val="continuous"/>
          <w:pgSz w:w="11909" w:h="16834"/>
          <w:pgMar w:top="893" w:right="814" w:bottom="360" w:left="555" w:header="720" w:footer="720" w:gutter="0"/>
          <w:cols w:space="60"/>
          <w:noEndnote/>
        </w:sectPr>
      </w:pPr>
    </w:p>
    <w:p w:rsidR="00000000" w:rsidRDefault="00511A0B" w:rsidP="00511A0B">
      <w:pPr>
        <w:shd w:val="clear" w:color="auto" w:fill="FFFFFF"/>
        <w:spacing w:line="194" w:lineRule="exact"/>
        <w:ind w:left="29" w:right="7"/>
      </w:pPr>
      <w:r>
        <w:rPr>
          <w:rFonts w:ascii="Times New Roman" w:hAnsi="Times New Roman" w:cs="Times New Roman"/>
          <w:sz w:val="16"/>
          <w:szCs w:val="16"/>
          <w:lang w:val="de-DE"/>
        </w:rPr>
        <w:t>es ihr Werk, und dies der Welt wie ein Aush</w:t>
      </w:r>
      <w:r>
        <w:rPr>
          <w:rFonts w:ascii="Times New Roman" w:eastAsia="Times New Roman" w:hAnsi="Times New Roman" w:cs="Times New Roman"/>
          <w:sz w:val="16"/>
          <w:szCs w:val="16"/>
          <w:lang w:val="de-DE"/>
        </w:rPr>
        <w:t>ängeschild für österreichische Hu</w:t>
      </w:r>
      <w:r>
        <w:rPr>
          <w:rFonts w:ascii="Times New Roman" w:eastAsia="Times New Roman" w:hAnsi="Times New Roman" w:cs="Times New Roman"/>
          <w:sz w:val="16"/>
          <w:szCs w:val="16"/>
          <w:lang w:val="de-DE"/>
        </w:rPr>
        <w:softHyphen/>
        <w:t>manität und Nächstenliebe vorhält.</w:t>
      </w:r>
    </w:p>
    <w:p w:rsidR="00000000" w:rsidRDefault="00511A0B" w:rsidP="00511A0B">
      <w:pPr>
        <w:shd w:val="clear" w:color="auto" w:fill="FFFFFF"/>
        <w:spacing w:before="108" w:line="194" w:lineRule="exact"/>
        <w:ind w:left="36"/>
      </w:pPr>
      <w:r>
        <w:rPr>
          <w:b/>
          <w:bCs/>
          <w:sz w:val="16"/>
          <w:szCs w:val="16"/>
          <w:lang w:val="de-DE"/>
        </w:rPr>
        <w:t>Diffizile    Verstrickung.        Wer    in    der</w:t>
      </w:r>
    </w:p>
    <w:p w:rsidR="00000000" w:rsidRDefault="00511A0B" w:rsidP="00511A0B">
      <w:pPr>
        <w:shd w:val="clear" w:color="auto" w:fill="FFFFFF"/>
        <w:spacing w:before="7" w:line="194" w:lineRule="exact"/>
      </w:pPr>
      <w:r>
        <w:rPr>
          <w:rFonts w:ascii="Times New Roman" w:eastAsia="Times New Roman" w:hAnsi="Times New Roman" w:cs="Times New Roman"/>
          <w:sz w:val="16"/>
          <w:szCs w:val="16"/>
          <w:lang w:val="de-DE"/>
        </w:rPr>
        <w:t>Ö</w:t>
      </w:r>
      <w:r>
        <w:rPr>
          <w:rFonts w:ascii="Times New Roman" w:eastAsia="Times New Roman" w:hAnsi="Times New Roman" w:cs="Times New Roman"/>
          <w:sz w:val="16"/>
          <w:szCs w:val="16"/>
          <w:lang w:val="de-DE"/>
        </w:rPr>
        <w:t>ffentlichkeit um Hilfe und Unterstützung wirbt, müßte eigentlich die Forderung nach einer seriösen Geschäftsgebarung und nach glaubwürdigen Rechenschafts</w:t>
      </w:r>
      <w:r>
        <w:rPr>
          <w:rFonts w:ascii="Times New Roman" w:eastAsia="Times New Roman" w:hAnsi="Times New Roman" w:cs="Times New Roman"/>
          <w:sz w:val="16"/>
          <w:szCs w:val="16"/>
          <w:lang w:val="de-DE"/>
        </w:rPr>
        <w:softHyphen/>
        <w:t xml:space="preserve">berichten erfüllen können. „Die SOS-Kinderdörfer haben schon so viel Gutes für ärmste Kinder gewirkt, </w:t>
      </w:r>
      <w:r>
        <w:rPr>
          <w:rFonts w:ascii="Times New Roman" w:eastAsia="Times New Roman" w:hAnsi="Times New Roman" w:cs="Times New Roman"/>
          <w:sz w:val="16"/>
          <w:szCs w:val="16"/>
          <w:lang w:val="de-DE"/>
        </w:rPr>
        <w:t>weil die Spuren der Spenden sichtbar sind. Hun</w:t>
      </w:r>
      <w:r>
        <w:rPr>
          <w:rFonts w:ascii="Times New Roman" w:eastAsia="Times New Roman" w:hAnsi="Times New Roman" w:cs="Times New Roman"/>
          <w:sz w:val="16"/>
          <w:szCs w:val="16"/>
          <w:lang w:val="de-DE"/>
        </w:rPr>
        <w:softHyphen/>
        <w:t>derttausende Spender haben die SOS-Kinderdörfer besucht und erleben dort die Zweckverwendung ihres geopferten Schillings", verkündet munter ein Kinder</w:t>
      </w:r>
      <w:r>
        <w:rPr>
          <w:rFonts w:ascii="Times New Roman" w:eastAsia="Times New Roman" w:hAnsi="Times New Roman" w:cs="Times New Roman"/>
          <w:sz w:val="16"/>
          <w:szCs w:val="16"/>
          <w:lang w:val="de-DE"/>
        </w:rPr>
        <w:softHyphen/>
        <w:t>dorf-Prospekt. Frohgemut begab sich dar</w:t>
      </w:r>
      <w:r>
        <w:rPr>
          <w:rFonts w:ascii="Times New Roman" w:eastAsia="Times New Roman" w:hAnsi="Times New Roman" w:cs="Times New Roman"/>
          <w:sz w:val="16"/>
          <w:szCs w:val="16"/>
          <w:lang w:val="de-DE"/>
        </w:rPr>
        <w:softHyphen/>
        <w:t>auf 1965 über mehr</w:t>
      </w:r>
      <w:r>
        <w:rPr>
          <w:rFonts w:ascii="Times New Roman" w:eastAsia="Times New Roman" w:hAnsi="Times New Roman" w:cs="Times New Roman"/>
          <w:sz w:val="16"/>
          <w:szCs w:val="16"/>
          <w:lang w:val="de-DE"/>
        </w:rPr>
        <w:t>fache Bitten vom Her</w:t>
      </w:r>
      <w:r>
        <w:rPr>
          <w:rFonts w:ascii="Times New Roman" w:eastAsia="Times New Roman" w:hAnsi="Times New Roman" w:cs="Times New Roman"/>
          <w:sz w:val="16"/>
          <w:szCs w:val="16"/>
          <w:lang w:val="de-DE"/>
        </w:rPr>
        <w:softHyphen/>
        <w:t>mann Gmeiner und über Ersuchen der nationalen Spendenorganisationen von Dänemark, Schweden, Norwegen, Finn</w:t>
      </w:r>
      <w:r>
        <w:rPr>
          <w:rFonts w:ascii="Times New Roman" w:eastAsia="Times New Roman" w:hAnsi="Times New Roman" w:cs="Times New Roman"/>
          <w:sz w:val="16"/>
          <w:szCs w:val="16"/>
          <w:lang w:val="de-DE"/>
        </w:rPr>
        <w:softHyphen/>
        <w:t>land und Deutschland die „Internationale Kommission für Spendenordnung" in das Gewirr der verschiedenen Organisationen, Aktionen</w:t>
      </w:r>
      <w:r>
        <w:rPr>
          <w:rFonts w:ascii="Times New Roman" w:eastAsia="Times New Roman" w:hAnsi="Times New Roman" w:cs="Times New Roman"/>
          <w:sz w:val="16"/>
          <w:szCs w:val="16"/>
          <w:lang w:val="de-DE"/>
        </w:rPr>
        <w:t xml:space="preserve"> und Unternehmen der SOS-Kinderdorf-Bewegung.</w:t>
      </w:r>
    </w:p>
    <w:p w:rsidR="00000000" w:rsidRDefault="00511A0B" w:rsidP="00511A0B">
      <w:pPr>
        <w:shd w:val="clear" w:color="auto" w:fill="FFFFFF"/>
        <w:spacing w:before="65" w:line="194" w:lineRule="exact"/>
        <w:ind w:right="22"/>
      </w:pPr>
      <w:r>
        <w:rPr>
          <w:rFonts w:ascii="Times New Roman" w:hAnsi="Times New Roman" w:cs="Times New Roman"/>
          <w:sz w:val="16"/>
          <w:szCs w:val="16"/>
          <w:lang w:val="de-DE"/>
        </w:rPr>
        <w:t xml:space="preserve">Die Verstrickung erwies sich als </w:t>
      </w:r>
      <w:r>
        <w:rPr>
          <w:rFonts w:ascii="Times New Roman" w:hAnsi="Times New Roman" w:cs="Times New Roman"/>
          <w:spacing w:val="16"/>
          <w:sz w:val="16"/>
          <w:szCs w:val="16"/>
          <w:lang w:val="de-DE"/>
        </w:rPr>
        <w:t xml:space="preserve">diffizil: </w:t>
      </w:r>
      <w:r>
        <w:rPr>
          <w:rFonts w:ascii="Times New Roman" w:hAnsi="Times New Roman" w:cs="Times New Roman"/>
          <w:sz w:val="16"/>
          <w:szCs w:val="16"/>
          <w:lang w:val="de-DE"/>
        </w:rPr>
        <w:t xml:space="preserve">Der </w:t>
      </w:r>
      <w:r>
        <w:rPr>
          <w:rFonts w:ascii="Times New Roman" w:eastAsia="Times New Roman" w:hAnsi="Times New Roman" w:cs="Times New Roman"/>
          <w:sz w:val="16"/>
          <w:szCs w:val="16"/>
          <w:lang w:val="de-DE"/>
        </w:rPr>
        <w:t>„Hermann-Gmeiner-Fonds Deutsch</w:t>
      </w:r>
      <w:r>
        <w:rPr>
          <w:rFonts w:ascii="Times New Roman" w:eastAsia="Times New Roman" w:hAnsi="Times New Roman" w:cs="Times New Roman"/>
          <w:sz w:val="16"/>
          <w:szCs w:val="16"/>
          <w:lang w:val="de-DE"/>
        </w:rPr>
        <w:softHyphen/>
        <w:t xml:space="preserve">land e. </w:t>
      </w:r>
      <w:r w:rsidRPr="00511A0B">
        <w:rPr>
          <w:rFonts w:ascii="Times New Roman" w:eastAsia="Times New Roman" w:hAnsi="Times New Roman" w:cs="Times New Roman"/>
          <w:sz w:val="16"/>
          <w:szCs w:val="16"/>
        </w:rPr>
        <w:t xml:space="preserve">V." </w:t>
      </w:r>
      <w:r>
        <w:rPr>
          <w:rFonts w:ascii="Times New Roman" w:eastAsia="Times New Roman" w:hAnsi="Times New Roman" w:cs="Times New Roman"/>
          <w:sz w:val="16"/>
          <w:szCs w:val="16"/>
          <w:lang w:val="de-DE"/>
        </w:rPr>
        <w:t>entpuppte sich als Unterglie</w:t>
      </w:r>
      <w:r>
        <w:rPr>
          <w:rFonts w:ascii="Times New Roman" w:eastAsia="Times New Roman" w:hAnsi="Times New Roman" w:cs="Times New Roman"/>
          <w:sz w:val="16"/>
          <w:szCs w:val="16"/>
          <w:lang w:val="de-DE"/>
        </w:rPr>
        <w:softHyphen/>
        <w:t>derung sowohl des ,,SOS-Kinderdorf International" als auch des „</w:t>
      </w:r>
      <w:r>
        <w:rPr>
          <w:rFonts w:ascii="Times New Roman" w:eastAsia="Times New Roman" w:hAnsi="Times New Roman" w:cs="Times New Roman"/>
          <w:sz w:val="16"/>
          <w:szCs w:val="16"/>
          <w:lang w:val="de-DE"/>
        </w:rPr>
        <w:t>Hermann-Gmeiner-Fonds Vaduz". Der organisato</w:t>
      </w:r>
      <w:r>
        <w:rPr>
          <w:rFonts w:ascii="Times New Roman" w:eastAsia="Times New Roman" w:hAnsi="Times New Roman" w:cs="Times New Roman"/>
          <w:sz w:val="16"/>
          <w:szCs w:val="16"/>
          <w:lang w:val="de-DE"/>
        </w:rPr>
        <w:softHyphen/>
        <w:t>rische und finanzielle Zusammenhang des SOS-Kinderdorf-Verlages mit den übrigen Organisationen der SOS-Kinderdorf-Be</w:t>
      </w:r>
      <w:r>
        <w:rPr>
          <w:rFonts w:ascii="Times New Roman" w:eastAsia="Times New Roman" w:hAnsi="Times New Roman" w:cs="Times New Roman"/>
          <w:sz w:val="16"/>
          <w:szCs w:val="16"/>
          <w:lang w:val="de-DE"/>
        </w:rPr>
        <w:softHyphen/>
        <w:t>wegung konnte nicht geklärt werden. Doch auch andere Ungereimtheiten traten zutage: Während im</w:t>
      </w:r>
      <w:r>
        <w:rPr>
          <w:rFonts w:ascii="Times New Roman" w:eastAsia="Times New Roman" w:hAnsi="Times New Roman" w:cs="Times New Roman"/>
          <w:sz w:val="16"/>
          <w:szCs w:val="16"/>
          <w:lang w:val="de-DE"/>
        </w:rPr>
        <w:t xml:space="preserve"> Organisationsplan und einem vorgelegten Schreiben des „SOS-Kinderdorf International" ausdrück</w:t>
      </w:r>
      <w:r>
        <w:rPr>
          <w:rFonts w:ascii="Times New Roman" w:eastAsia="Times New Roman" w:hAnsi="Times New Roman" w:cs="Times New Roman"/>
          <w:sz w:val="16"/>
          <w:szCs w:val="16"/>
          <w:lang w:val="de-DE"/>
        </w:rPr>
        <w:softHyphen/>
        <w:t>lich gesagt wird, „daß der Verband keine eigene Mittelbeschaffung hat und keine eigene Werbung betreibt", wird in Para</w:t>
      </w:r>
      <w:r>
        <w:rPr>
          <w:rFonts w:ascii="Times New Roman" w:eastAsia="Times New Roman" w:hAnsi="Times New Roman" w:cs="Times New Roman"/>
          <w:sz w:val="16"/>
          <w:szCs w:val="16"/>
          <w:lang w:val="de-DE"/>
        </w:rPr>
        <w:softHyphen/>
        <w:t>graph 4 der Satzung dieser Organisation be</w:t>
      </w:r>
      <w:r>
        <w:rPr>
          <w:rFonts w:ascii="Times New Roman" w:eastAsia="Times New Roman" w:hAnsi="Times New Roman" w:cs="Times New Roman"/>
          <w:sz w:val="16"/>
          <w:szCs w:val="16"/>
          <w:lang w:val="de-DE"/>
        </w:rPr>
        <w:t>stimmt, daß die erforderlichen Mittel durch Mitgliedsbeiträge, Subventionen, sonstige Zuwendungen und durch aktive Sammeltätigkeit aufgebracht werden. Und genauso verwirrend: In einem Schreiben vom 2. August 1965 am die „Internationale Kommission für Spend</w:t>
      </w:r>
      <w:r>
        <w:rPr>
          <w:rFonts w:ascii="Times New Roman" w:eastAsia="Times New Roman" w:hAnsi="Times New Roman" w:cs="Times New Roman"/>
          <w:sz w:val="16"/>
          <w:szCs w:val="16"/>
          <w:lang w:val="de-DE"/>
        </w:rPr>
        <w:t xml:space="preserve">enordnung" erklärt sich Hermann Gmeiner außerstande, Unterlagen der Mitgliedsvereine der SOS-Kinderdorf-Bewegung vorzulegen, da er „nur dem Hermann-Gmeiner-Fonds Deutschland e. </w:t>
      </w:r>
      <w:r w:rsidRPr="00511A0B">
        <w:rPr>
          <w:rFonts w:ascii="Times New Roman" w:eastAsia="Times New Roman" w:hAnsi="Times New Roman" w:cs="Times New Roman"/>
          <w:sz w:val="16"/>
          <w:szCs w:val="16"/>
        </w:rPr>
        <w:t xml:space="preserve">V. </w:t>
      </w:r>
      <w:r>
        <w:rPr>
          <w:rFonts w:ascii="Times New Roman" w:eastAsia="Times New Roman" w:hAnsi="Times New Roman" w:cs="Times New Roman"/>
          <w:sz w:val="16"/>
          <w:szCs w:val="16"/>
          <w:lang w:val="de-DE"/>
        </w:rPr>
        <w:t>und dem Hermann Gmeiner-Fonds Vaduz" vorsteht. Gleich</w:t>
      </w:r>
      <w:r>
        <w:rPr>
          <w:rFonts w:ascii="Times New Roman" w:eastAsia="Times New Roman" w:hAnsi="Times New Roman" w:cs="Times New Roman"/>
          <w:sz w:val="16"/>
          <w:szCs w:val="16"/>
          <w:lang w:val="de-DE"/>
        </w:rPr>
        <w:softHyphen/>
        <w:t>zeitig wird Hermann Gm</w:t>
      </w:r>
      <w:r>
        <w:rPr>
          <w:rFonts w:ascii="Times New Roman" w:eastAsia="Times New Roman" w:hAnsi="Times New Roman" w:cs="Times New Roman"/>
          <w:sz w:val="16"/>
          <w:szCs w:val="16"/>
          <w:lang w:val="de-DE"/>
        </w:rPr>
        <w:t>einer jedoch in Schreiben   des   „SOS-Kinderdorf   Interna-</w:t>
      </w:r>
    </w:p>
    <w:p w:rsidR="00000000" w:rsidRDefault="00511A0B" w:rsidP="00511A0B">
      <w:pPr>
        <w:shd w:val="clear" w:color="auto" w:fill="FFFFFF"/>
        <w:spacing w:line="194" w:lineRule="exact"/>
        <w:ind w:left="43" w:right="7"/>
      </w:pPr>
      <w:r>
        <w:br w:type="column"/>
      </w:r>
      <w:r>
        <w:rPr>
          <w:rFonts w:ascii="Times New Roman" w:hAnsi="Times New Roman" w:cs="Times New Roman"/>
          <w:sz w:val="16"/>
          <w:szCs w:val="16"/>
          <w:lang w:val="de-DE"/>
        </w:rPr>
        <w:t>national" auch als Pr</w:t>
      </w:r>
      <w:r>
        <w:rPr>
          <w:rFonts w:ascii="Times New Roman" w:eastAsia="Times New Roman" w:hAnsi="Times New Roman" w:cs="Times New Roman"/>
          <w:sz w:val="16"/>
          <w:szCs w:val="16"/>
          <w:lang w:val="de-DE"/>
        </w:rPr>
        <w:t>äsident dieser Orga</w:t>
      </w:r>
      <w:r>
        <w:rPr>
          <w:rFonts w:ascii="Times New Roman" w:eastAsia="Times New Roman" w:hAnsi="Times New Roman" w:cs="Times New Roman"/>
          <w:sz w:val="16"/>
          <w:szCs w:val="16"/>
          <w:lang w:val="de-DE"/>
        </w:rPr>
        <w:softHyphen/>
        <w:t>nisation genamnt.</w:t>
      </w:r>
    </w:p>
    <w:p w:rsidR="00000000" w:rsidRDefault="00511A0B" w:rsidP="00511A0B">
      <w:pPr>
        <w:shd w:val="clear" w:color="auto" w:fill="FFFFFF"/>
        <w:spacing w:line="194" w:lineRule="exact"/>
        <w:ind w:left="14"/>
      </w:pPr>
      <w:r>
        <w:rPr>
          <w:rFonts w:ascii="Times New Roman" w:hAnsi="Times New Roman" w:cs="Times New Roman"/>
          <w:sz w:val="16"/>
          <w:szCs w:val="16"/>
          <w:lang w:val="de-DE"/>
        </w:rPr>
        <w:t>Die ma</w:t>
      </w:r>
      <w:r>
        <w:rPr>
          <w:rFonts w:ascii="Times New Roman" w:eastAsia="Times New Roman" w:hAnsi="Times New Roman" w:cs="Times New Roman"/>
          <w:sz w:val="16"/>
          <w:szCs w:val="16"/>
          <w:lang w:val="de-DE"/>
        </w:rPr>
        <w:t>ßlose Idealisierung der Person und des Werkes von Hermann Gmeiner, die von seinem eigenen Sekretariat an Parla</w:t>
      </w:r>
      <w:r>
        <w:rPr>
          <w:rFonts w:ascii="Times New Roman" w:eastAsia="Times New Roman" w:hAnsi="Times New Roman" w:cs="Times New Roman"/>
          <w:sz w:val="16"/>
          <w:szCs w:val="16"/>
          <w:lang w:val="de-DE"/>
        </w:rPr>
        <w:softHyphen/>
        <w:t>mentarier und vers</w:t>
      </w:r>
      <w:r>
        <w:rPr>
          <w:rFonts w:ascii="Times New Roman" w:eastAsia="Times New Roman" w:hAnsi="Times New Roman" w:cs="Times New Roman"/>
          <w:sz w:val="16"/>
          <w:szCs w:val="16"/>
          <w:lang w:val="de-DE"/>
        </w:rPr>
        <w:t>chiedene Persönlich</w:t>
      </w:r>
      <w:r>
        <w:rPr>
          <w:rFonts w:ascii="Times New Roman" w:eastAsia="Times New Roman" w:hAnsi="Times New Roman" w:cs="Times New Roman"/>
          <w:sz w:val="16"/>
          <w:szCs w:val="16"/>
          <w:lang w:val="de-DE"/>
        </w:rPr>
        <w:softHyphen/>
        <w:t>keiten in aller Welt verschickten Briefe mit der Aufforderung, sich für die Ver</w:t>
      </w:r>
      <w:r>
        <w:rPr>
          <w:rFonts w:ascii="Times New Roman" w:eastAsia="Times New Roman" w:hAnsi="Times New Roman" w:cs="Times New Roman"/>
          <w:sz w:val="16"/>
          <w:szCs w:val="16"/>
          <w:lang w:val="de-DE"/>
        </w:rPr>
        <w:softHyphen/>
        <w:t>leihung des Friedens-Nobelpreises an ihn einzusetzen, die Werbeschriften, in denen er sich mit dem Gründer des Internatio</w:t>
      </w:r>
      <w:r>
        <w:rPr>
          <w:rFonts w:ascii="Times New Roman" w:eastAsia="Times New Roman" w:hAnsi="Times New Roman" w:cs="Times New Roman"/>
          <w:sz w:val="16"/>
          <w:szCs w:val="16"/>
          <w:lang w:val="de-DE"/>
        </w:rPr>
        <w:softHyphen/>
        <w:t>nalen Roten Kreuzes, Henry Dunamt,</w:t>
      </w:r>
      <w:r>
        <w:rPr>
          <w:rFonts w:ascii="Times New Roman" w:eastAsia="Times New Roman" w:hAnsi="Times New Roman" w:cs="Times New Roman"/>
          <w:sz w:val="16"/>
          <w:szCs w:val="16"/>
          <w:lang w:val="de-DE"/>
        </w:rPr>
        <w:t xml:space="preserve"> und mit dem Kinderpädagogen Pestalozzi ver</w:t>
      </w:r>
      <w:r>
        <w:rPr>
          <w:rFonts w:ascii="Times New Roman" w:eastAsia="Times New Roman" w:hAnsi="Times New Roman" w:cs="Times New Roman"/>
          <w:sz w:val="16"/>
          <w:szCs w:val="16"/>
          <w:lang w:val="de-DE"/>
        </w:rPr>
        <w:softHyphen/>
        <w:t>gleichen läßt — all das quittiert die Kommission mit der trockenen Fest</w:t>
      </w:r>
      <w:r>
        <w:rPr>
          <w:rFonts w:ascii="Times New Roman" w:eastAsia="Times New Roman" w:hAnsi="Times New Roman" w:cs="Times New Roman"/>
          <w:sz w:val="16"/>
          <w:szCs w:val="16"/>
          <w:lang w:val="de-DE"/>
        </w:rPr>
        <w:softHyphen/>
        <w:t>stellung: „Wir betrachten diese Art der Propaganda als Verstoß gegen die Richt</w:t>
      </w:r>
      <w:r>
        <w:rPr>
          <w:rFonts w:ascii="Times New Roman" w:eastAsia="Times New Roman" w:hAnsi="Times New Roman" w:cs="Times New Roman"/>
          <w:sz w:val="16"/>
          <w:szCs w:val="16"/>
          <w:lang w:val="de-DE"/>
        </w:rPr>
        <w:softHyphen/>
        <w:t xml:space="preserve">linien für die Lauterkeit in der Werbung." Unkosten. „Es ist </w:t>
      </w:r>
      <w:r>
        <w:rPr>
          <w:rFonts w:ascii="Times New Roman" w:eastAsia="Times New Roman" w:hAnsi="Times New Roman" w:cs="Times New Roman"/>
          <w:sz w:val="16"/>
          <w:szCs w:val="16"/>
          <w:lang w:val="de-DE"/>
        </w:rPr>
        <w:t>das Bestreben aller SOS-Kinderdorf-Institutionen, die Ver</w:t>
      </w:r>
      <w:r>
        <w:rPr>
          <w:rFonts w:ascii="Times New Roman" w:eastAsia="Times New Roman" w:hAnsi="Times New Roman" w:cs="Times New Roman"/>
          <w:sz w:val="16"/>
          <w:szCs w:val="16"/>
          <w:lang w:val="de-DE"/>
        </w:rPr>
        <w:softHyphen/>
        <w:t>waltungskosten so niedrig wie nur mög</w:t>
      </w:r>
      <w:r>
        <w:rPr>
          <w:rFonts w:ascii="Times New Roman" w:eastAsia="Times New Roman" w:hAnsi="Times New Roman" w:cs="Times New Roman"/>
          <w:sz w:val="16"/>
          <w:szCs w:val="16"/>
          <w:lang w:val="de-DE"/>
        </w:rPr>
        <w:softHyphen/>
        <w:t>lich zu halten", wird von seiten der SOS-Kinderdörfer beteuert. Der Kontrollkom</w:t>
      </w:r>
      <w:r>
        <w:rPr>
          <w:rFonts w:ascii="Times New Roman" w:eastAsia="Times New Roman" w:hAnsi="Times New Roman" w:cs="Times New Roman"/>
          <w:sz w:val="16"/>
          <w:szCs w:val="16"/>
          <w:lang w:val="de-DE"/>
        </w:rPr>
        <w:softHyphen/>
        <w:t>mission, die das nicht alltägliche Erlebnis hatte, zumindest auszugsweise in Rec</w:t>
      </w:r>
      <w:r>
        <w:rPr>
          <w:rFonts w:ascii="Times New Roman" w:eastAsia="Times New Roman" w:hAnsi="Times New Roman" w:cs="Times New Roman"/>
          <w:sz w:val="16"/>
          <w:szCs w:val="16"/>
          <w:lang w:val="de-DE"/>
        </w:rPr>
        <w:t>h</w:t>
      </w:r>
      <w:r>
        <w:rPr>
          <w:rFonts w:ascii="Times New Roman" w:eastAsia="Times New Roman" w:hAnsi="Times New Roman" w:cs="Times New Roman"/>
          <w:sz w:val="16"/>
          <w:szCs w:val="16"/>
          <w:lang w:val="de-DE"/>
        </w:rPr>
        <w:softHyphen/>
        <w:t>nungsunterlagen der SOS-Kinderdörfer Einblick zu nehmen, bot sich freilich ein anderes Bild. Nach sorgfältiger Über</w:t>
      </w:r>
      <w:r>
        <w:rPr>
          <w:rFonts w:ascii="Times New Roman" w:eastAsia="Times New Roman" w:hAnsi="Times New Roman" w:cs="Times New Roman"/>
          <w:sz w:val="16"/>
          <w:szCs w:val="16"/>
          <w:lang w:val="de-DE"/>
        </w:rPr>
        <w:softHyphen/>
        <w:t>prüfung der Unterlagen kam die Kommis</w:t>
      </w:r>
      <w:r>
        <w:rPr>
          <w:rFonts w:ascii="Times New Roman" w:eastAsia="Times New Roman" w:hAnsi="Times New Roman" w:cs="Times New Roman"/>
          <w:sz w:val="16"/>
          <w:szCs w:val="16"/>
          <w:lang w:val="de-DE"/>
        </w:rPr>
        <w:softHyphen/>
        <w:t>sion zu der Erkenntnis, „daß die Unkosten für Werbung und Verwaltung für eine gemeinnützige Organisa</w:t>
      </w:r>
      <w:r>
        <w:rPr>
          <w:rFonts w:ascii="Times New Roman" w:eastAsia="Times New Roman" w:hAnsi="Times New Roman" w:cs="Times New Roman"/>
          <w:sz w:val="16"/>
          <w:szCs w:val="16"/>
          <w:lang w:val="de-DE"/>
        </w:rPr>
        <w:t>tion hoch sind". Zum besseren Verständnis zwei Beispiele: Beim Hermann Gmeiner-Fonds Vaduz be</w:t>
      </w:r>
      <w:r>
        <w:rPr>
          <w:rFonts w:ascii="Times New Roman" w:eastAsia="Times New Roman" w:hAnsi="Times New Roman" w:cs="Times New Roman"/>
          <w:sz w:val="16"/>
          <w:szCs w:val="16"/>
          <w:lang w:val="de-DE"/>
        </w:rPr>
        <w:softHyphen/>
        <w:t>lief sich der Erlös 1963 und 1964 auf 1,723.991 Schweizer Franken, die Unko</w:t>
      </w:r>
      <w:r>
        <w:rPr>
          <w:rFonts w:ascii="Times New Roman" w:eastAsia="Times New Roman" w:hAnsi="Times New Roman" w:cs="Times New Roman"/>
          <w:sz w:val="16"/>
          <w:szCs w:val="16"/>
          <w:lang w:val="de-DE"/>
        </w:rPr>
        <w:softHyphen/>
        <w:t>sten für Werbung und Verwaltung be</w:t>
      </w:r>
      <w:r>
        <w:rPr>
          <w:rFonts w:ascii="Times New Roman" w:eastAsia="Times New Roman" w:hAnsi="Times New Roman" w:cs="Times New Roman"/>
          <w:sz w:val="16"/>
          <w:szCs w:val="16"/>
          <w:lang w:val="de-DE"/>
        </w:rPr>
        <w:softHyphen/>
        <w:t>trugen 894.456 sfr. Der Hermann Gmei</w:t>
      </w:r>
      <w:r>
        <w:rPr>
          <w:rFonts w:ascii="Times New Roman" w:eastAsia="Times New Roman" w:hAnsi="Times New Roman" w:cs="Times New Roman"/>
          <w:sz w:val="16"/>
          <w:szCs w:val="16"/>
          <w:lang w:val="de-DE"/>
        </w:rPr>
        <w:softHyphen/>
        <w:t>ner-Fonds Deut</w:t>
      </w:r>
      <w:r>
        <w:rPr>
          <w:rFonts w:ascii="Times New Roman" w:eastAsia="Times New Roman" w:hAnsi="Times New Roman" w:cs="Times New Roman"/>
          <w:sz w:val="16"/>
          <w:szCs w:val="16"/>
          <w:lang w:val="de-DE"/>
        </w:rPr>
        <w:t xml:space="preserve">schland e. </w:t>
      </w:r>
      <w:r w:rsidRPr="00511A0B">
        <w:rPr>
          <w:rFonts w:ascii="Times New Roman" w:eastAsia="Times New Roman" w:hAnsi="Times New Roman" w:cs="Times New Roman"/>
          <w:sz w:val="16"/>
          <w:szCs w:val="16"/>
        </w:rPr>
        <w:t xml:space="preserve">V. </w:t>
      </w:r>
      <w:r>
        <w:rPr>
          <w:rFonts w:ascii="Times New Roman" w:eastAsia="Times New Roman" w:hAnsi="Times New Roman" w:cs="Times New Roman"/>
          <w:sz w:val="16"/>
          <w:szCs w:val="16"/>
          <w:lang w:val="de-DE"/>
        </w:rPr>
        <w:t>erhielt zwi</w:t>
      </w:r>
      <w:r>
        <w:rPr>
          <w:rFonts w:ascii="Times New Roman" w:eastAsia="Times New Roman" w:hAnsi="Times New Roman" w:cs="Times New Roman"/>
          <w:sz w:val="16"/>
          <w:szCs w:val="16"/>
          <w:lang w:val="de-DE"/>
        </w:rPr>
        <w:softHyphen/>
        <w:t>schen 1963 und 1964 rund 1,140.000 DM, die Unkosten beliefen sich auf rund 585.000 DM.</w:t>
      </w:r>
    </w:p>
    <w:p w:rsidR="00000000" w:rsidRDefault="00511A0B" w:rsidP="00511A0B">
      <w:pPr>
        <w:shd w:val="clear" w:color="auto" w:fill="FFFFFF"/>
        <w:spacing w:line="194" w:lineRule="exact"/>
        <w:ind w:left="7" w:right="22"/>
      </w:pPr>
      <w:r>
        <w:rPr>
          <w:rFonts w:ascii="Times New Roman" w:hAnsi="Times New Roman" w:cs="Times New Roman"/>
          <w:sz w:val="16"/>
          <w:szCs w:val="16"/>
          <w:lang w:val="de-DE"/>
        </w:rPr>
        <w:t xml:space="preserve">Bei einer </w:t>
      </w:r>
      <w:r>
        <w:rPr>
          <w:rFonts w:ascii="Times New Roman" w:eastAsia="Times New Roman" w:hAnsi="Times New Roman" w:cs="Times New Roman"/>
          <w:sz w:val="16"/>
          <w:szCs w:val="16"/>
          <w:lang w:val="de-DE"/>
        </w:rPr>
        <w:t>„Reiskorn"-Aktion in Däne</w:t>
      </w:r>
      <w:r>
        <w:rPr>
          <w:rFonts w:ascii="Times New Roman" w:eastAsia="Times New Roman" w:hAnsi="Times New Roman" w:cs="Times New Roman"/>
          <w:sz w:val="16"/>
          <w:szCs w:val="16"/>
          <w:lang w:val="de-DE"/>
        </w:rPr>
        <w:softHyphen/>
        <w:t>mark wurde den Behörden mitgeteilt, daß sämtliche Unkosten 3,398.180 Kronen be</w:t>
      </w:r>
      <w:r>
        <w:rPr>
          <w:rFonts w:ascii="Times New Roman" w:eastAsia="Times New Roman" w:hAnsi="Times New Roman" w:cs="Times New Roman"/>
          <w:sz w:val="16"/>
          <w:szCs w:val="16"/>
          <w:lang w:val="de-DE"/>
        </w:rPr>
        <w:softHyphen/>
        <w:t>tragen hätten. Das „Komiteen</w:t>
      </w:r>
      <w:r>
        <w:rPr>
          <w:rFonts w:ascii="Times New Roman" w:eastAsia="Times New Roman" w:hAnsi="Times New Roman" w:cs="Times New Roman"/>
          <w:sz w:val="16"/>
          <w:szCs w:val="16"/>
          <w:lang w:val="de-DE"/>
        </w:rPr>
        <w:t xml:space="preserve"> for ,Danske Venner af SOS-Bornebyrne' " gab dem</w:t>
      </w:r>
      <w:r>
        <w:rPr>
          <w:rFonts w:ascii="Times New Roman" w:eastAsia="Times New Roman" w:hAnsi="Times New Roman" w:cs="Times New Roman"/>
          <w:sz w:val="16"/>
          <w:szCs w:val="16"/>
          <w:lang w:val="de-DE"/>
        </w:rPr>
        <w:softHyphen/>
        <w:t>gegenüber die Unkosten für diese Aktion mit 50.000 Kronen an. Auf den Wider</w:t>
      </w:r>
      <w:r>
        <w:rPr>
          <w:rFonts w:ascii="Times New Roman" w:eastAsia="Times New Roman" w:hAnsi="Times New Roman" w:cs="Times New Roman"/>
          <w:sz w:val="16"/>
          <w:szCs w:val="16"/>
          <w:lang w:val="de-DE"/>
        </w:rPr>
        <w:softHyphen/>
        <w:t>spruch hingewiesen, wurde erklärt, daß die Unkosten vom Hauptbüro getragen worden seien.</w:t>
      </w:r>
    </w:p>
    <w:p w:rsidR="00000000" w:rsidRDefault="00511A0B" w:rsidP="00511A0B">
      <w:pPr>
        <w:shd w:val="clear" w:color="auto" w:fill="FFFFFF"/>
        <w:spacing w:line="194" w:lineRule="exact"/>
        <w:ind w:right="22"/>
      </w:pPr>
      <w:r>
        <w:rPr>
          <w:rFonts w:ascii="Times New Roman" w:hAnsi="Times New Roman" w:cs="Times New Roman"/>
          <w:sz w:val="16"/>
          <w:szCs w:val="16"/>
          <w:lang w:val="de-DE"/>
        </w:rPr>
        <w:t>Mehrfach wurden auch Betr</w:t>
      </w:r>
      <w:r>
        <w:rPr>
          <w:rFonts w:ascii="Times New Roman" w:eastAsia="Times New Roman" w:hAnsi="Times New Roman" w:cs="Times New Roman"/>
          <w:sz w:val="16"/>
          <w:szCs w:val="16"/>
          <w:lang w:val="de-DE"/>
        </w:rPr>
        <w:t>äge an andere Län</w:t>
      </w:r>
      <w:r>
        <w:rPr>
          <w:rFonts w:ascii="Times New Roman" w:eastAsia="Times New Roman" w:hAnsi="Times New Roman" w:cs="Times New Roman"/>
          <w:sz w:val="16"/>
          <w:szCs w:val="16"/>
          <w:lang w:val="de-DE"/>
        </w:rPr>
        <w:t>der überwiesen. Um genaue Auf</w:t>
      </w:r>
      <w:r>
        <w:rPr>
          <w:rFonts w:ascii="Times New Roman" w:eastAsia="Times New Roman" w:hAnsi="Times New Roman" w:cs="Times New Roman"/>
          <w:sz w:val="16"/>
          <w:szCs w:val="16"/>
          <w:lang w:val="de-DE"/>
        </w:rPr>
        <w:softHyphen/>
        <w:t>schlüsse zu erhalten, bat die Kontrollkom</w:t>
      </w:r>
      <w:r>
        <w:rPr>
          <w:rFonts w:ascii="Times New Roman" w:eastAsia="Times New Roman" w:hAnsi="Times New Roman" w:cs="Times New Roman"/>
          <w:sz w:val="16"/>
          <w:szCs w:val="16"/>
          <w:lang w:val="de-DE"/>
        </w:rPr>
        <w:softHyphen/>
        <w:t>mission um die finanziellen Unterlagen «ämtlicher Zweige bzw. Organisationen de</w:t>
      </w:r>
      <w:r>
        <w:rPr>
          <w:rFonts w:ascii="Times New Roman" w:eastAsia="Times New Roman" w:hAnsi="Times New Roman" w:cs="Times New Roman"/>
          <w:sz w:val="16"/>
          <w:szCs w:val="16"/>
          <w:vertAlign w:val="superscript"/>
          <w:lang w:val="de-DE"/>
        </w:rPr>
        <w:t>-</w:t>
      </w:r>
      <w:r>
        <w:rPr>
          <w:rFonts w:ascii="Times New Roman" w:eastAsia="Times New Roman" w:hAnsi="Times New Roman" w:cs="Times New Roman"/>
          <w:sz w:val="16"/>
          <w:szCs w:val="16"/>
          <w:lang w:val="de-DE"/>
        </w:rPr>
        <w:t xml:space="preserve"> SOS-Kinderdorf-Bewegung. Von Her</w:t>
      </w:r>
      <w:r>
        <w:rPr>
          <w:rFonts w:ascii="Times New Roman" w:eastAsia="Times New Roman" w:hAnsi="Times New Roman" w:cs="Times New Roman"/>
          <w:sz w:val="16"/>
          <w:szCs w:val="16"/>
          <w:lang w:val="de-DE"/>
        </w:rPr>
        <w:softHyphen/>
        <w:t>mapn Gmeiner wurde dies als undurch</w:t>
      </w:r>
      <w:r>
        <w:rPr>
          <w:rFonts w:ascii="Times New Roman" w:eastAsia="Times New Roman" w:hAnsi="Times New Roman" w:cs="Times New Roman"/>
          <w:sz w:val="16"/>
          <w:szCs w:val="16"/>
          <w:lang w:val="de-DE"/>
        </w:rPr>
        <w:softHyphen/>
        <w:t>führbar bezeichnet.</w:t>
      </w:r>
    </w:p>
    <w:p w:rsidR="00000000" w:rsidRDefault="00511A0B" w:rsidP="00511A0B">
      <w:pPr>
        <w:shd w:val="clear" w:color="auto" w:fill="FFFFFF"/>
        <w:tabs>
          <w:tab w:val="left" w:pos="1037"/>
        </w:tabs>
        <w:spacing w:before="7" w:line="194" w:lineRule="exact"/>
        <w:ind w:left="22"/>
      </w:pPr>
      <w:r>
        <w:br w:type="column"/>
      </w:r>
      <w:r>
        <w:rPr>
          <w:rFonts w:ascii="Times New Roman" w:hAnsi="Times New Roman" w:cs="Times New Roman"/>
          <w:sz w:val="16"/>
          <w:szCs w:val="16"/>
          <w:lang w:val="de-DE"/>
        </w:rPr>
        <w:t xml:space="preserve">Auf den Meinungsstreit </w:t>
      </w:r>
      <w:r>
        <w:rPr>
          <w:rFonts w:ascii="Times New Roman" w:eastAsia="Times New Roman" w:hAnsi="Times New Roman" w:cs="Times New Roman"/>
          <w:sz w:val="16"/>
          <w:szCs w:val="16"/>
          <w:lang w:val="de-DE"/>
        </w:rPr>
        <w:t>über die Bewer</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t xml:space="preserve">tung der pädagogischen Methoden von </w:t>
      </w:r>
      <w:r>
        <w:rPr>
          <w:rFonts w:ascii="Times New Roman" w:eastAsia="Times New Roman" w:hAnsi="Times New Roman" w:cs="Times New Roman"/>
          <w:sz w:val="16"/>
          <w:szCs w:val="16"/>
          <w:lang w:val="de-DE"/>
        </w:rPr>
        <w:t xml:space="preserve">Hermann Gmeiner geht die Kommission </w:t>
      </w:r>
      <w:r>
        <w:rPr>
          <w:rFonts w:ascii="Times New Roman" w:eastAsia="Times New Roman" w:hAnsi="Times New Roman" w:cs="Times New Roman"/>
          <w:sz w:val="16"/>
          <w:szCs w:val="16"/>
          <w:lang w:val="de-DE"/>
        </w:rPr>
        <w:t xml:space="preserve">nicht näher ein. Sie weist nur darauf hin, </w:t>
      </w:r>
      <w:r>
        <w:rPr>
          <w:rFonts w:ascii="Times New Roman" w:eastAsia="Times New Roman" w:hAnsi="Times New Roman" w:cs="Times New Roman"/>
          <w:sz w:val="16"/>
          <w:szCs w:val="16"/>
          <w:lang w:val="de-DE"/>
        </w:rPr>
        <w:t>daß sich eine Reihe international und</w:t>
      </w:r>
      <w:r>
        <w:rPr>
          <w:rFonts w:ascii="Times New Roman" w:eastAsia="Times New Roman" w:hAnsi="Times New Roman" w:cs="Times New Roman"/>
          <w:sz w:val="16"/>
          <w:szCs w:val="16"/>
          <w:lang w:val="de-DE"/>
        </w:rPr>
        <w:br/>
        <w:t xml:space="preserve">national angesehener Organisationen </w:t>
      </w:r>
      <w:r>
        <w:rPr>
          <w:rFonts w:ascii="Times New Roman" w:eastAsia="Times New Roman" w:hAnsi="Times New Roman" w:cs="Times New Roman"/>
          <w:sz w:val="16"/>
          <w:szCs w:val="16"/>
          <w:lang w:val="de-DE"/>
        </w:rPr>
        <w:t>gegen die Idee von Hermann G</w:t>
      </w:r>
      <w:r>
        <w:rPr>
          <w:rFonts w:ascii="Times New Roman" w:eastAsia="Times New Roman" w:hAnsi="Times New Roman" w:cs="Times New Roman"/>
          <w:sz w:val="16"/>
          <w:szCs w:val="16"/>
          <w:lang w:val="de-DE"/>
        </w:rPr>
        <w:t xml:space="preserve">meiner </w:t>
      </w:r>
      <w:r>
        <w:rPr>
          <w:rFonts w:ascii="Times New Roman" w:eastAsia="Times New Roman" w:hAnsi="Times New Roman" w:cs="Times New Roman"/>
          <w:sz w:val="16"/>
          <w:szCs w:val="16"/>
          <w:lang w:val="de-DE"/>
        </w:rPr>
        <w:t>ausgesprochen haben, etwa „The Inter</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t>national Union for Child Weifare", die</w:t>
      </w:r>
      <w:r>
        <w:rPr>
          <w:rFonts w:ascii="Times New Roman" w:eastAsia="Times New Roman" w:hAnsi="Times New Roman" w:cs="Times New Roman"/>
          <w:sz w:val="16"/>
          <w:szCs w:val="16"/>
          <w:lang w:val="de-DE"/>
        </w:rPr>
        <w:br/>
        <w:t xml:space="preserve">Schweizer Stiftung Pro Juventute, die </w:t>
      </w:r>
      <w:r>
        <w:rPr>
          <w:rFonts w:ascii="Times New Roman" w:eastAsia="Times New Roman" w:hAnsi="Times New Roman" w:cs="Times New Roman"/>
          <w:sz w:val="16"/>
          <w:szCs w:val="16"/>
          <w:lang w:val="de-DE"/>
        </w:rPr>
        <w:t xml:space="preserve">österreichische Stiftung Pro Juventute, </w:t>
      </w:r>
      <w:r>
        <w:rPr>
          <w:rFonts w:ascii="Times New Roman" w:eastAsia="Times New Roman" w:hAnsi="Times New Roman" w:cs="Times New Roman"/>
          <w:sz w:val="16"/>
          <w:szCs w:val="16"/>
          <w:lang w:val="de-DE"/>
        </w:rPr>
        <w:t xml:space="preserve">die Volkswohlfahrt in Österreich, das </w:t>
      </w:r>
      <w:r>
        <w:rPr>
          <w:rFonts w:ascii="Times New Roman" w:eastAsia="Times New Roman" w:hAnsi="Times New Roman" w:cs="Times New Roman"/>
          <w:sz w:val="16"/>
          <w:szCs w:val="16"/>
          <w:lang w:val="de-DE"/>
        </w:rPr>
        <w:t>österreichische Rote Kreuz, der österrei</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t>chische Carita</w:t>
      </w:r>
      <w:r>
        <w:rPr>
          <w:rFonts w:ascii="Times New Roman" w:eastAsia="Times New Roman" w:hAnsi="Times New Roman" w:cs="Times New Roman"/>
          <w:sz w:val="16"/>
          <w:szCs w:val="16"/>
          <w:lang w:val="de-DE"/>
        </w:rPr>
        <w:t xml:space="preserve">sverband, der „Allgemeine </w:t>
      </w:r>
      <w:r>
        <w:rPr>
          <w:rFonts w:ascii="Times New Roman" w:eastAsia="Times New Roman" w:hAnsi="Times New Roman" w:cs="Times New Roman"/>
          <w:sz w:val="16"/>
          <w:szCs w:val="16"/>
          <w:lang w:val="de-DE"/>
        </w:rPr>
        <w:t xml:space="preserve">Fürsorgeerziehungstag" (Zusammenschluß </w:t>
      </w:r>
      <w:r>
        <w:rPr>
          <w:rFonts w:ascii="Times New Roman" w:eastAsia="Times New Roman" w:hAnsi="Times New Roman" w:cs="Times New Roman"/>
          <w:sz w:val="16"/>
          <w:szCs w:val="16"/>
          <w:lang w:val="de-DE"/>
        </w:rPr>
        <w:t xml:space="preserve">der für die öffentliche Erziehung in der </w:t>
      </w:r>
      <w:r>
        <w:rPr>
          <w:rFonts w:ascii="Times New Roman" w:eastAsia="Times New Roman" w:hAnsi="Times New Roman" w:cs="Times New Roman"/>
          <w:sz w:val="16"/>
          <w:szCs w:val="16"/>
          <w:lang w:val="de-DE"/>
        </w:rPr>
        <w:t>Bundesrepublik bestehenden zuständigen</w:t>
      </w:r>
      <w:r>
        <w:rPr>
          <w:rFonts w:ascii="Times New Roman" w:eastAsia="Times New Roman" w:hAnsi="Times New Roman" w:cs="Times New Roman"/>
          <w:sz w:val="16"/>
          <w:szCs w:val="16"/>
          <w:lang w:val="de-DE"/>
        </w:rPr>
        <w:br/>
        <w:t>Einrichtungen, zum Beispiel Fachmini</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t>sterien,</w:t>
      </w:r>
      <w:r>
        <w:rPr>
          <w:rFonts w:eastAsia="Times New Roman" w:hAnsi="Times New Roman"/>
          <w:sz w:val="16"/>
          <w:szCs w:val="16"/>
          <w:lang w:val="de-DE"/>
        </w:rPr>
        <w:t xml:space="preserve"> </w:t>
      </w:r>
      <w:r>
        <w:rPr>
          <w:rFonts w:ascii="Times New Roman" w:eastAsia="Times New Roman" w:hAnsi="Times New Roman" w:cs="Times New Roman"/>
          <w:sz w:val="16"/>
          <w:szCs w:val="16"/>
          <w:lang w:val="de-DE"/>
        </w:rPr>
        <w:t>Fürsorgeerziehungsbehörden,</w:t>
      </w:r>
      <w:r>
        <w:rPr>
          <w:rFonts w:ascii="Times New Roman" w:eastAsia="Times New Roman" w:hAnsi="Times New Roman" w:cs="Times New Roman"/>
          <w:sz w:val="16"/>
          <w:szCs w:val="16"/>
          <w:lang w:val="de-DE"/>
        </w:rPr>
        <w:t>Landesjugendämter, Spitzenverbände d</w:t>
      </w:r>
      <w:r>
        <w:rPr>
          <w:rFonts w:ascii="Times New Roman" w:eastAsia="Times New Roman" w:hAnsi="Times New Roman" w:cs="Times New Roman"/>
          <w:sz w:val="16"/>
          <w:szCs w:val="16"/>
          <w:lang w:val="de-DE"/>
        </w:rPr>
        <w:t xml:space="preserve">er </w:t>
      </w:r>
      <w:r>
        <w:rPr>
          <w:rFonts w:ascii="Times New Roman" w:eastAsia="Times New Roman" w:hAnsi="Times New Roman" w:cs="Times New Roman"/>
          <w:sz w:val="16"/>
          <w:szCs w:val="16"/>
          <w:lang w:val="de-DE"/>
        </w:rPr>
        <w:t>Freien Wohlfahrtspflege usw.).</w:t>
      </w:r>
    </w:p>
    <w:p w:rsidR="00000000" w:rsidRDefault="00511A0B" w:rsidP="00511A0B">
      <w:pPr>
        <w:shd w:val="clear" w:color="auto" w:fill="FFFFFF"/>
        <w:spacing w:before="72" w:line="194" w:lineRule="exact"/>
        <w:ind w:left="14" w:right="14"/>
      </w:pPr>
      <w:r>
        <w:rPr>
          <w:rFonts w:ascii="Times New Roman" w:hAnsi="Times New Roman" w:cs="Times New Roman"/>
          <w:sz w:val="16"/>
          <w:szCs w:val="16"/>
          <w:lang w:val="de-DE"/>
        </w:rPr>
        <w:t xml:space="preserve">Totgeschwiegen. Doch dieses Gutachten der </w:t>
      </w:r>
      <w:r>
        <w:rPr>
          <w:rFonts w:ascii="Times New Roman" w:eastAsia="Times New Roman" w:hAnsi="Times New Roman" w:cs="Times New Roman"/>
          <w:sz w:val="16"/>
          <w:szCs w:val="16"/>
          <w:lang w:val="de-DE"/>
        </w:rPr>
        <w:t>„Internationalen Kommission für Spendenordnung" teilte das Schicksal aller Berichte und Gutachten, die am Wir</w:t>
      </w:r>
      <w:r>
        <w:rPr>
          <w:rFonts w:ascii="Times New Roman" w:eastAsia="Times New Roman" w:hAnsi="Times New Roman" w:cs="Times New Roman"/>
          <w:sz w:val="16"/>
          <w:szCs w:val="16"/>
          <w:lang w:val="de-DE"/>
        </w:rPr>
        <w:softHyphen/>
        <w:t>ken von Hermann Gmeiner etwas auszu</w:t>
      </w:r>
      <w:r>
        <w:rPr>
          <w:rFonts w:ascii="Times New Roman" w:eastAsia="Times New Roman" w:hAnsi="Times New Roman" w:cs="Times New Roman"/>
          <w:sz w:val="16"/>
          <w:szCs w:val="16"/>
          <w:lang w:val="de-DE"/>
        </w:rPr>
        <w:softHyphen/>
        <w:t>setzen hatten: Es verschwand in de</w:t>
      </w:r>
      <w:r>
        <w:rPr>
          <w:rFonts w:ascii="Times New Roman" w:eastAsia="Times New Roman" w:hAnsi="Times New Roman" w:cs="Times New Roman"/>
          <w:sz w:val="16"/>
          <w:szCs w:val="16"/>
          <w:lang w:val="de-DE"/>
        </w:rPr>
        <w:t>n Aktenschränken der verantwortlichem Stellen, unbeachtet und totgeschwiegen. Denn veröffentlicht werden nur positive Stellungnahmen oder Würdigungen, die in das gewünschte Klischee passen. So wurde Hermann Gmeiner zum „sozialen Gewissen einer Nation", übe</w:t>
      </w:r>
      <w:r>
        <w:rPr>
          <w:rFonts w:ascii="Times New Roman" w:eastAsia="Times New Roman" w:hAnsi="Times New Roman" w:cs="Times New Roman"/>
          <w:sz w:val="16"/>
          <w:szCs w:val="16"/>
          <w:lang w:val="de-DE"/>
        </w:rPr>
        <w:t>r das man die Käseglocke allgemeinen Wohlwollens und fachlicher Unantastbarkeit stülpte.</w:t>
      </w:r>
    </w:p>
    <w:p w:rsidR="00000000" w:rsidRDefault="00511A0B" w:rsidP="00511A0B">
      <w:pPr>
        <w:shd w:val="clear" w:color="auto" w:fill="FFFFFF"/>
        <w:spacing w:before="43" w:line="194" w:lineRule="exact"/>
        <w:ind w:left="7" w:right="22"/>
      </w:pPr>
      <w:r>
        <w:rPr>
          <w:rFonts w:ascii="Times New Roman" w:hAnsi="Times New Roman" w:cs="Times New Roman"/>
          <w:sz w:val="16"/>
          <w:szCs w:val="16"/>
          <w:lang w:val="de-DE"/>
        </w:rPr>
        <w:t>Wie reagiert der allj</w:t>
      </w:r>
      <w:r>
        <w:rPr>
          <w:rFonts w:ascii="Times New Roman" w:eastAsia="Times New Roman" w:hAnsi="Times New Roman" w:cs="Times New Roman"/>
          <w:sz w:val="16"/>
          <w:szCs w:val="16"/>
          <w:lang w:val="de-DE"/>
        </w:rPr>
        <w:t>ährliche Aspirant auf den Friedensnobelpreis, Hermann Gmei</w:t>
      </w:r>
      <w:r>
        <w:rPr>
          <w:rFonts w:ascii="Times New Roman" w:eastAsia="Times New Roman" w:hAnsi="Times New Roman" w:cs="Times New Roman"/>
          <w:sz w:val="16"/>
          <w:szCs w:val="16"/>
          <w:lang w:val="de-DE"/>
        </w:rPr>
        <w:softHyphen/>
        <w:t xml:space="preserve">ner, auf dieses muntere Treiben? Ohne im geringsten irritiert zu sein, wirbt er weiter </w:t>
      </w:r>
      <w:r>
        <w:rPr>
          <w:rFonts w:ascii="Times New Roman" w:eastAsia="Times New Roman" w:hAnsi="Times New Roman" w:cs="Times New Roman"/>
          <w:sz w:val="16"/>
          <w:szCs w:val="16"/>
          <w:lang w:val="de-DE"/>
        </w:rPr>
        <w:t>für sich und seine Idee, für das Gute in der Welt und seinen SOS-Kin</w:t>
      </w:r>
      <w:r>
        <w:rPr>
          <w:rFonts w:ascii="Times New Roman" w:eastAsia="Times New Roman" w:hAnsi="Times New Roman" w:cs="Times New Roman"/>
          <w:sz w:val="16"/>
          <w:szCs w:val="16"/>
          <w:lang w:val="de-DE"/>
        </w:rPr>
        <w:softHyphen/>
        <w:t>derdorf-Familien. Er bleibt unberührt von fachlicher Kritik an seinen pädagogischen Methoden und unbeeindruckt von den drängenden Rufen nach einem finanziellen Rechenschaftsbericht.</w:t>
      </w:r>
    </w:p>
    <w:p w:rsidR="00511A0B" w:rsidRDefault="00511A0B" w:rsidP="00511A0B">
      <w:pPr>
        <w:shd w:val="clear" w:color="auto" w:fill="FFFFFF"/>
        <w:tabs>
          <w:tab w:val="left" w:pos="3175"/>
        </w:tabs>
        <w:spacing w:before="58" w:line="194" w:lineRule="exact"/>
        <w:ind w:right="29"/>
        <w:rPr>
          <w:rFonts w:ascii="Times New Roman" w:eastAsia="Times New Roman" w:hAnsi="Times New Roman" w:cs="Times New Roman"/>
          <w:sz w:val="16"/>
          <w:szCs w:val="16"/>
          <w:lang w:val="de-DE"/>
        </w:rPr>
      </w:pPr>
      <w:r>
        <w:rPr>
          <w:rFonts w:ascii="Times New Roman" w:hAnsi="Times New Roman" w:cs="Times New Roman"/>
          <w:sz w:val="16"/>
          <w:szCs w:val="16"/>
          <w:lang w:val="de-DE"/>
        </w:rPr>
        <w:t xml:space="preserve">Denn </w:t>
      </w:r>
      <w:r>
        <w:rPr>
          <w:rFonts w:ascii="Times New Roman" w:hAnsi="Times New Roman" w:cs="Times New Roman"/>
          <w:sz w:val="16"/>
          <w:szCs w:val="16"/>
          <w:lang w:val="de-DE"/>
        </w:rPr>
        <w:t>Hermann Gmeiner hat starke Ner</w:t>
      </w:r>
      <w:r>
        <w:rPr>
          <w:rFonts w:ascii="Times New Roman" w:hAnsi="Times New Roman" w:cs="Times New Roman"/>
          <w:sz w:val="16"/>
          <w:szCs w:val="16"/>
          <w:lang w:val="de-DE"/>
        </w:rPr>
        <w:t>ven und wei</w:t>
      </w:r>
      <w:r>
        <w:rPr>
          <w:rFonts w:ascii="Times New Roman" w:eastAsia="Times New Roman" w:hAnsi="Times New Roman" w:cs="Times New Roman"/>
          <w:sz w:val="16"/>
          <w:szCs w:val="16"/>
          <w:lang w:val="de-DE"/>
        </w:rPr>
        <w:t>ß, daß er ein guter Mensch</w:t>
      </w:r>
      <w:r>
        <w:rPr>
          <w:rFonts w:ascii="Times New Roman" w:eastAsia="Times New Roman" w:hAnsi="Times New Roman" w:cs="Times New Roman"/>
          <w:sz w:val="16"/>
          <w:szCs w:val="16"/>
          <w:lang w:val="de-DE"/>
        </w:rPr>
        <w:t xml:space="preserve">ist. Mit der ihm eigenen Großmut hat er </w:t>
      </w:r>
      <w:r>
        <w:rPr>
          <w:rFonts w:ascii="Times New Roman" w:eastAsia="Times New Roman" w:hAnsi="Times New Roman" w:cs="Times New Roman"/>
          <w:sz w:val="16"/>
          <w:szCs w:val="16"/>
          <w:lang w:val="de-DE"/>
        </w:rPr>
        <w:t>sich mit kritischen Stimmen längst abge</w:t>
      </w:r>
      <w:r>
        <w:rPr>
          <w:rFonts w:ascii="Times New Roman" w:eastAsia="Times New Roman" w:hAnsi="Times New Roman" w:cs="Times New Roman"/>
          <w:sz w:val="16"/>
          <w:szCs w:val="16"/>
          <w:lang w:val="de-DE"/>
        </w:rPr>
        <w:softHyphen/>
      </w:r>
      <w:r>
        <w:rPr>
          <w:rFonts w:ascii="Times New Roman" w:eastAsia="Times New Roman" w:hAnsi="Times New Roman" w:cs="Times New Roman"/>
          <w:sz w:val="16"/>
          <w:szCs w:val="16"/>
          <w:lang w:val="de-DE"/>
        </w:rPr>
        <w:t xml:space="preserve">funden: „Ich glaube, es ist fast etwas </w:t>
      </w:r>
      <w:r>
        <w:rPr>
          <w:rFonts w:ascii="Times New Roman" w:eastAsia="Times New Roman" w:hAnsi="Times New Roman" w:cs="Times New Roman"/>
          <w:sz w:val="16"/>
          <w:szCs w:val="16"/>
          <w:lang w:val="de-DE"/>
        </w:rPr>
        <w:t>tvpisch Österreichisches. Wenn etwas</w:t>
      </w:r>
      <w:r>
        <w:rPr>
          <w:rFonts w:ascii="Times New Roman" w:eastAsia="Times New Roman" w:hAnsi="Times New Roman" w:cs="Times New Roman"/>
          <w:sz w:val="16"/>
          <w:szCs w:val="16"/>
          <w:lang w:val="de-DE"/>
        </w:rPr>
        <w:br/>
        <w:t>Gutes da ist, wenn das Auslan</w:t>
      </w:r>
      <w:r>
        <w:rPr>
          <w:rFonts w:ascii="Times New Roman" w:eastAsia="Times New Roman" w:hAnsi="Times New Roman" w:cs="Times New Roman"/>
          <w:sz w:val="16"/>
          <w:szCs w:val="16"/>
          <w:lang w:val="de-DE"/>
        </w:rPr>
        <w:t xml:space="preserve">d für eine </w:t>
      </w:r>
      <w:r>
        <w:rPr>
          <w:rFonts w:ascii="Times New Roman" w:eastAsia="Times New Roman" w:hAnsi="Times New Roman" w:cs="Times New Roman"/>
          <w:sz w:val="16"/>
          <w:szCs w:val="16"/>
          <w:lang w:val="de-DE"/>
        </w:rPr>
        <w:t xml:space="preserve">Sache Bewunderung hat, schmäht der </w:t>
      </w:r>
      <w:r>
        <w:rPr>
          <w:rFonts w:ascii="Times New Roman" w:eastAsia="Times New Roman" w:hAnsi="Times New Roman" w:cs="Times New Roman"/>
          <w:sz w:val="16"/>
          <w:szCs w:val="16"/>
          <w:lang w:val="de-DE"/>
        </w:rPr>
        <w:t xml:space="preserve">Österreicher seine eigenen Leute. Es war </w:t>
      </w:r>
      <w:r>
        <w:rPr>
          <w:rFonts w:ascii="Times New Roman" w:eastAsia="Times New Roman" w:hAnsi="Times New Roman" w:cs="Times New Roman"/>
          <w:sz w:val="16"/>
          <w:szCs w:val="16"/>
          <w:lang w:val="de-DE"/>
        </w:rPr>
        <w:t xml:space="preserve">ja immer so. Mich trifft es gar nicht, es </w:t>
      </w:r>
      <w:r>
        <w:rPr>
          <w:rFonts w:ascii="Times New Roman" w:eastAsia="Times New Roman" w:hAnsi="Times New Roman" w:cs="Times New Roman"/>
          <w:sz w:val="16"/>
          <w:szCs w:val="16"/>
          <w:lang w:val="de-DE"/>
        </w:rPr>
        <w:t xml:space="preserve">trifft hier Österreich." Ein österreichisches </w:t>
      </w:r>
      <w:r>
        <w:rPr>
          <w:rFonts w:ascii="Times New Roman" w:eastAsia="Times New Roman" w:hAnsi="Times New Roman" w:cs="Times New Roman"/>
          <w:sz w:val="16"/>
          <w:szCs w:val="16"/>
          <w:lang w:val="de-DE"/>
        </w:rPr>
        <w:t>Schicksal.</w:t>
      </w:r>
    </w:p>
    <w:p w:rsidR="00511A0B" w:rsidRDefault="00511A0B" w:rsidP="00511A0B">
      <w:pPr>
        <w:shd w:val="clear" w:color="auto" w:fill="FFFFFF"/>
        <w:tabs>
          <w:tab w:val="left" w:pos="3175"/>
        </w:tabs>
        <w:spacing w:before="58" w:line="194" w:lineRule="exact"/>
        <w:ind w:right="29"/>
        <w:rPr>
          <w:rFonts w:ascii="Times New Roman" w:eastAsia="Times New Roman" w:hAnsi="Times New Roman" w:cs="Times New Roman"/>
          <w:sz w:val="16"/>
          <w:szCs w:val="16"/>
          <w:lang w:val="de-DE"/>
        </w:rPr>
      </w:pPr>
    </w:p>
    <w:p w:rsidR="00000000" w:rsidRDefault="00511A0B" w:rsidP="00511A0B">
      <w:pPr>
        <w:shd w:val="clear" w:color="auto" w:fill="FFFFFF"/>
        <w:tabs>
          <w:tab w:val="left" w:pos="3175"/>
        </w:tabs>
        <w:spacing w:before="58" w:line="194" w:lineRule="exact"/>
        <w:ind w:right="29"/>
      </w:pPr>
      <w:r>
        <w:rPr>
          <w:rFonts w:ascii="Times New Roman" w:eastAsia="Times New Roman" w:hAnsi="Times New Roman" w:cs="Times New Roman"/>
          <w:sz w:val="16"/>
          <w:szCs w:val="16"/>
          <w:lang w:val="de-DE"/>
        </w:rPr>
        <w:t>Academia, Juli 1969</w:t>
      </w:r>
      <w:r>
        <w:rPr>
          <w:rFonts w:eastAsia="Times New Roman" w:hAnsi="Times New Roman"/>
          <w:sz w:val="16"/>
          <w:szCs w:val="16"/>
          <w:lang w:val="de-DE"/>
        </w:rPr>
        <w:tab/>
      </w:r>
    </w:p>
    <w:p w:rsidR="00000000" w:rsidRDefault="00511A0B" w:rsidP="00511A0B">
      <w:pPr>
        <w:shd w:val="clear" w:color="auto" w:fill="FFFFFF"/>
        <w:tabs>
          <w:tab w:val="left" w:pos="3175"/>
        </w:tabs>
        <w:spacing w:before="58" w:line="194" w:lineRule="exact"/>
        <w:ind w:right="29"/>
        <w:sectPr w:rsidR="00000000">
          <w:pgSz w:w="11909" w:h="16834"/>
          <w:pgMar w:top="1322" w:right="731" w:bottom="360" w:left="638" w:header="720" w:footer="720" w:gutter="0"/>
          <w:cols w:num="3" w:space="720" w:equalWidth="0">
            <w:col w:w="3340" w:space="223"/>
            <w:col w:w="3362" w:space="238"/>
            <w:col w:w="3376"/>
          </w:cols>
          <w:noEndnote/>
        </w:sectPr>
      </w:pPr>
    </w:p>
    <w:p w:rsidR="00511A0B" w:rsidRDefault="00511A0B" w:rsidP="00511A0B">
      <w:pPr>
        <w:shd w:val="clear" w:color="auto" w:fill="FFFFFF"/>
        <w:spacing w:before="36" w:line="180" w:lineRule="exact"/>
        <w:ind w:right="22"/>
      </w:pPr>
    </w:p>
    <w:sectPr w:rsidR="00511A0B">
      <w:type w:val="continuous"/>
      <w:pgSz w:w="11909" w:h="16834"/>
      <w:pgMar w:top="1322" w:right="1443" w:bottom="360" w:left="1264" w:header="720" w:footer="720" w:gutter="0"/>
      <w:cols w:num="2" w:space="720" w:equalWidth="0">
        <w:col w:w="2815" w:space="281"/>
        <w:col w:w="6105"/>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240CC1"/>
    <w:rsid w:val="00240CC1"/>
    <w:rsid w:val="00511A0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2828</Words>
  <Characters>17822</Characters>
  <Application>Microsoft Office Word</Application>
  <DocSecurity>0</DocSecurity>
  <Lines>148</Lines>
  <Paragraphs>41</Paragraphs>
  <ScaleCrop>false</ScaleCrop>
  <Company/>
  <LinksUpToDate>false</LinksUpToDate>
  <CharactersWithSpaces>20609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Diem</dc:creator>
  <cp:lastModifiedBy>Peter Diem</cp:lastModifiedBy>
  <cp:revision>1</cp:revision>
  <cp:lastPrinted>2010-08-29T16:04:00Z</cp:lastPrinted>
  <dcterms:created xsi:type="dcterms:W3CDTF">2010-08-29T15:57:00Z</dcterms:created>
  <dcterms:modified xsi:type="dcterms:W3CDTF">2010-08-29T16:05:00Z</dcterms:modified>
</cp:coreProperties>
</file>